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4" w:rsidRPr="00443344" w:rsidRDefault="00737614" w:rsidP="000C26F4">
      <w:pPr>
        <w:jc w:val="center"/>
        <w:rPr>
          <w:b/>
          <w:color w:val="1F3864" w:themeColor="accent5" w:themeShade="80"/>
          <w:sz w:val="20"/>
          <w:szCs w:val="20"/>
          <w:lang w:val="en-GB"/>
        </w:rPr>
      </w:pPr>
    </w:p>
    <w:p w:rsidR="001209DC" w:rsidRPr="00443344" w:rsidRDefault="00C333C6" w:rsidP="000C26F4">
      <w:pPr>
        <w:jc w:val="center"/>
        <w:rPr>
          <w:b/>
          <w:color w:val="1F3864" w:themeColor="accent5" w:themeShade="80"/>
          <w:sz w:val="32"/>
          <w:szCs w:val="32"/>
          <w:lang w:val="en-GB"/>
        </w:rPr>
      </w:pPr>
      <w:r w:rsidRPr="00443344">
        <w:rPr>
          <w:b/>
          <w:color w:val="1F3864" w:themeColor="accent5" w:themeShade="80"/>
          <w:sz w:val="32"/>
          <w:szCs w:val="32"/>
          <w:lang w:val="en-GB"/>
        </w:rPr>
        <w:t xml:space="preserve">Primary </w:t>
      </w:r>
      <w:r w:rsidR="001866A6" w:rsidRPr="00443344">
        <w:rPr>
          <w:b/>
          <w:color w:val="1F3864" w:themeColor="accent5" w:themeShade="80"/>
          <w:sz w:val="32"/>
          <w:szCs w:val="32"/>
          <w:lang w:val="en-GB"/>
        </w:rPr>
        <w:t xml:space="preserve">Mathematics </w:t>
      </w:r>
      <w:r w:rsidR="001209DC" w:rsidRPr="00443344">
        <w:rPr>
          <w:b/>
          <w:color w:val="1F3864" w:themeColor="accent5" w:themeShade="80"/>
          <w:sz w:val="32"/>
          <w:szCs w:val="32"/>
          <w:lang w:val="en-GB"/>
        </w:rPr>
        <w:t>Teaching for Mastery</w:t>
      </w:r>
      <w:r w:rsidR="000C26F4" w:rsidRPr="00443344">
        <w:rPr>
          <w:b/>
          <w:color w:val="1F3864" w:themeColor="accent5" w:themeShade="80"/>
          <w:sz w:val="32"/>
          <w:szCs w:val="32"/>
          <w:lang w:val="en-GB"/>
        </w:rPr>
        <w:t xml:space="preserve">: </w:t>
      </w:r>
      <w:r w:rsidR="007D245A" w:rsidRPr="00443344">
        <w:rPr>
          <w:b/>
          <w:color w:val="1F3864" w:themeColor="accent5" w:themeShade="80"/>
          <w:sz w:val="32"/>
          <w:szCs w:val="32"/>
          <w:lang w:val="en-GB"/>
        </w:rPr>
        <w:t xml:space="preserve">Pilot </w:t>
      </w:r>
      <w:r w:rsidR="000C26F4" w:rsidRPr="00443344">
        <w:rPr>
          <w:b/>
          <w:color w:val="1F3864" w:themeColor="accent5" w:themeShade="80"/>
          <w:sz w:val="32"/>
          <w:szCs w:val="32"/>
          <w:lang w:val="en-GB"/>
        </w:rPr>
        <w:t>Teacher Research Group</w:t>
      </w:r>
      <w:r w:rsidRPr="00443344">
        <w:rPr>
          <w:b/>
          <w:color w:val="1F3864" w:themeColor="accent5" w:themeShade="80"/>
          <w:sz w:val="32"/>
          <w:szCs w:val="32"/>
          <w:lang w:val="en-GB"/>
        </w:rPr>
        <w:t>s</w:t>
      </w:r>
      <w:r w:rsidR="007D245A" w:rsidRPr="00443344">
        <w:rPr>
          <w:b/>
          <w:color w:val="1F3864" w:themeColor="accent5" w:themeShade="80"/>
          <w:sz w:val="32"/>
          <w:szCs w:val="32"/>
          <w:lang w:val="en-GB"/>
        </w:rPr>
        <w:t xml:space="preserve"> Summer 201</w:t>
      </w:r>
      <w:r w:rsidR="00484841" w:rsidRPr="00443344">
        <w:rPr>
          <w:b/>
          <w:color w:val="1F3864" w:themeColor="accent5" w:themeShade="80"/>
          <w:sz w:val="32"/>
          <w:szCs w:val="32"/>
          <w:lang w:val="en-GB"/>
        </w:rPr>
        <w:t>9</w:t>
      </w:r>
    </w:p>
    <w:p w:rsidR="00043E7F" w:rsidRPr="00443344" w:rsidRDefault="00043E7F" w:rsidP="000C26F4">
      <w:pPr>
        <w:jc w:val="center"/>
        <w:rPr>
          <w:color w:val="1F3864" w:themeColor="accent5" w:themeShade="80"/>
          <w:sz w:val="32"/>
          <w:szCs w:val="32"/>
          <w:lang w:val="en-GB"/>
        </w:rPr>
      </w:pPr>
    </w:p>
    <w:p w:rsidR="001866A6" w:rsidRPr="00443344" w:rsidRDefault="001866A6" w:rsidP="000C26F4">
      <w:pPr>
        <w:jc w:val="center"/>
        <w:rPr>
          <w:b/>
          <w:color w:val="1F3864" w:themeColor="accent5" w:themeShade="80"/>
          <w:sz w:val="32"/>
          <w:szCs w:val="32"/>
          <w:lang w:val="en-GB"/>
        </w:rPr>
      </w:pPr>
      <w:r w:rsidRPr="00443344">
        <w:rPr>
          <w:b/>
          <w:color w:val="1F3864" w:themeColor="accent5" w:themeShade="80"/>
          <w:sz w:val="32"/>
          <w:szCs w:val="32"/>
          <w:lang w:val="en-GB"/>
        </w:rPr>
        <w:t>Information and Expression of Interest</w:t>
      </w:r>
    </w:p>
    <w:p w:rsidR="001866A6" w:rsidRPr="00443344" w:rsidRDefault="001866A6" w:rsidP="00242E2B">
      <w:pPr>
        <w:rPr>
          <w:rFonts w:cs="Times"/>
          <w:color w:val="1F3864" w:themeColor="accent5" w:themeShade="80"/>
        </w:rPr>
      </w:pPr>
    </w:p>
    <w:p w:rsidR="00726659" w:rsidRPr="00443344" w:rsidRDefault="00242E2B" w:rsidP="00533225">
      <w:pPr>
        <w:jc w:val="both"/>
        <w:rPr>
          <w:rFonts w:cs="Times"/>
          <w:color w:val="1F3864" w:themeColor="accent5" w:themeShade="80"/>
        </w:rPr>
      </w:pPr>
      <w:r w:rsidRPr="00443344">
        <w:rPr>
          <w:rFonts w:cs="Times"/>
          <w:color w:val="1F3864" w:themeColor="accent5" w:themeShade="80"/>
        </w:rPr>
        <w:t>The Primary Mathematics Teaching for Mastery Specialists</w:t>
      </w:r>
      <w:r w:rsidR="00C333C6" w:rsidRPr="00443344">
        <w:rPr>
          <w:b/>
          <w:color w:val="1F3864" w:themeColor="accent5" w:themeShade="80"/>
          <w:sz w:val="32"/>
          <w:szCs w:val="32"/>
          <w:lang w:val="en-GB"/>
        </w:rPr>
        <w:t xml:space="preserve"> </w:t>
      </w:r>
      <w:proofErr w:type="spellStart"/>
      <w:r w:rsidRPr="00443344">
        <w:rPr>
          <w:rFonts w:cs="Times"/>
          <w:color w:val="1F3864" w:themeColor="accent5" w:themeShade="80"/>
        </w:rPr>
        <w:t>programme</w:t>
      </w:r>
      <w:proofErr w:type="spellEnd"/>
      <w:r w:rsidR="00FE2406" w:rsidRPr="00443344">
        <w:rPr>
          <w:rFonts w:cs="Times"/>
          <w:color w:val="1F3864" w:themeColor="accent5" w:themeShade="80"/>
        </w:rPr>
        <w:t xml:space="preserve"> is a National </w:t>
      </w:r>
      <w:r w:rsidR="00C333C6" w:rsidRPr="00443344">
        <w:rPr>
          <w:rFonts w:cs="Times"/>
          <w:color w:val="1F3864" w:themeColor="accent5" w:themeShade="80"/>
        </w:rPr>
        <w:t>P</w:t>
      </w:r>
      <w:r w:rsidR="00FE2406" w:rsidRPr="00443344">
        <w:rPr>
          <w:rFonts w:cs="Times"/>
          <w:color w:val="1F3864" w:themeColor="accent5" w:themeShade="80"/>
        </w:rPr>
        <w:t xml:space="preserve">roject of the </w:t>
      </w:r>
      <w:proofErr w:type="spellStart"/>
      <w:r w:rsidR="00FE2406" w:rsidRPr="00443344">
        <w:rPr>
          <w:rFonts w:cs="Times"/>
          <w:color w:val="1F3864" w:themeColor="accent5" w:themeShade="80"/>
        </w:rPr>
        <w:t>Maths</w:t>
      </w:r>
      <w:proofErr w:type="spellEnd"/>
      <w:r w:rsidR="00FE2406" w:rsidRPr="00443344">
        <w:rPr>
          <w:rFonts w:cs="Times"/>
          <w:color w:val="1F3864" w:themeColor="accent5" w:themeShade="80"/>
        </w:rPr>
        <w:t xml:space="preserve"> Hubs.</w:t>
      </w:r>
    </w:p>
    <w:p w:rsidR="00533225" w:rsidRPr="00443344" w:rsidRDefault="00533225" w:rsidP="00533225">
      <w:pPr>
        <w:jc w:val="both"/>
        <w:rPr>
          <w:rFonts w:cs="Times"/>
          <w:color w:val="1F3864" w:themeColor="accent5" w:themeShade="80"/>
        </w:rPr>
      </w:pPr>
    </w:p>
    <w:p w:rsidR="00FE2406" w:rsidRPr="00443344" w:rsidRDefault="007D245A" w:rsidP="00533225">
      <w:pPr>
        <w:jc w:val="both"/>
        <w:rPr>
          <w:rFonts w:cs="Times"/>
          <w:color w:val="1F3864" w:themeColor="accent5" w:themeShade="80"/>
        </w:rPr>
      </w:pPr>
      <w:r w:rsidRPr="00443344">
        <w:rPr>
          <w:rFonts w:cs="Times"/>
          <w:color w:val="1F3864" w:themeColor="accent5" w:themeShade="80"/>
        </w:rPr>
        <w:t>Twelve</w:t>
      </w:r>
      <w:r w:rsidR="00FE2406" w:rsidRPr="00443344">
        <w:rPr>
          <w:rFonts w:cs="Times"/>
          <w:color w:val="1F3864" w:themeColor="accent5" w:themeShade="80"/>
        </w:rPr>
        <w:t xml:space="preserve"> primary Mastery Specialists have been trained by the NCETM. Four teachers in Cohort 1 were trained in 2015 -2016. Initially they worked within their own classrooms and embedded teaching for mastery within their own practice. They then then extended to their own school. In March </w:t>
      </w:r>
      <w:r w:rsidR="00BC4597" w:rsidRPr="00443344">
        <w:rPr>
          <w:rFonts w:cs="Times"/>
          <w:color w:val="1F3864" w:themeColor="accent5" w:themeShade="80"/>
        </w:rPr>
        <w:t xml:space="preserve">2016 </w:t>
      </w:r>
      <w:r w:rsidR="00FE2406" w:rsidRPr="00443344">
        <w:rPr>
          <w:rFonts w:cs="Times"/>
          <w:color w:val="1F3864" w:themeColor="accent5" w:themeShade="80"/>
        </w:rPr>
        <w:t xml:space="preserve">they started to lead Teacher Research Groups </w:t>
      </w:r>
      <w:r w:rsidR="00443344">
        <w:rPr>
          <w:rFonts w:cs="Times"/>
          <w:color w:val="1F3864" w:themeColor="accent5" w:themeShade="80"/>
        </w:rPr>
        <w:t xml:space="preserve">(TRG) </w:t>
      </w:r>
      <w:r w:rsidR="00FE2406" w:rsidRPr="00443344">
        <w:rPr>
          <w:rFonts w:cs="Times"/>
          <w:color w:val="1F3864" w:themeColor="accent5" w:themeShade="80"/>
        </w:rPr>
        <w:t xml:space="preserve">and in September 2016 they started Mastery Work Groups. Many of the participants from the TRGs went on to join the more formal </w:t>
      </w:r>
      <w:r w:rsidR="00BC4597" w:rsidRPr="00443344">
        <w:rPr>
          <w:rFonts w:cs="Times"/>
          <w:color w:val="1F3864" w:themeColor="accent5" w:themeShade="80"/>
        </w:rPr>
        <w:t xml:space="preserve">(funded) </w:t>
      </w:r>
      <w:r w:rsidR="00FE2406" w:rsidRPr="00443344">
        <w:rPr>
          <w:rFonts w:cs="Times"/>
          <w:color w:val="1F3864" w:themeColor="accent5" w:themeShade="80"/>
        </w:rPr>
        <w:t>WG.</w:t>
      </w:r>
    </w:p>
    <w:p w:rsidR="007D245A" w:rsidRPr="00443344" w:rsidRDefault="007D245A" w:rsidP="00242E2B">
      <w:pPr>
        <w:rPr>
          <w:rFonts w:cs="Times"/>
          <w:color w:val="1F3864" w:themeColor="accent5" w:themeShade="80"/>
        </w:rPr>
      </w:pPr>
    </w:p>
    <w:p w:rsidR="007D245A" w:rsidRPr="00443344" w:rsidRDefault="007D245A" w:rsidP="00242E2B">
      <w:pPr>
        <w:rPr>
          <w:rFonts w:cs="Times"/>
          <w:color w:val="1F3864" w:themeColor="accent5" w:themeShade="80"/>
        </w:rPr>
      </w:pPr>
      <w:r w:rsidRPr="00443344">
        <w:rPr>
          <w:rFonts w:cs="Times"/>
          <w:color w:val="1F3864" w:themeColor="accent5" w:themeShade="80"/>
        </w:rPr>
        <w:t>This process was repeated with cohort</w:t>
      </w:r>
      <w:r w:rsidR="00533225" w:rsidRPr="00443344">
        <w:rPr>
          <w:rFonts w:cs="Times"/>
          <w:color w:val="1F3864" w:themeColor="accent5" w:themeShade="80"/>
        </w:rPr>
        <w:t>s</w:t>
      </w:r>
      <w:r w:rsidRPr="00443344">
        <w:rPr>
          <w:rFonts w:cs="Times"/>
          <w:color w:val="1F3864" w:themeColor="accent5" w:themeShade="80"/>
        </w:rPr>
        <w:t xml:space="preserve"> 2 </w:t>
      </w:r>
      <w:r w:rsidR="00533225" w:rsidRPr="00443344">
        <w:rPr>
          <w:rFonts w:cs="Times"/>
          <w:color w:val="1F3864" w:themeColor="accent5" w:themeShade="80"/>
        </w:rPr>
        <w:t xml:space="preserve">and cohort 3 </w:t>
      </w:r>
      <w:r w:rsidRPr="00443344">
        <w:rPr>
          <w:rFonts w:cs="Times"/>
          <w:color w:val="1F3864" w:themeColor="accent5" w:themeShade="80"/>
        </w:rPr>
        <w:t xml:space="preserve">and now specialist teachers in cohort </w:t>
      </w:r>
      <w:r w:rsidR="00533225" w:rsidRPr="00443344">
        <w:rPr>
          <w:rFonts w:cs="Times"/>
          <w:color w:val="1F3864" w:themeColor="accent5" w:themeShade="80"/>
        </w:rPr>
        <w:t>4</w:t>
      </w:r>
      <w:r w:rsidR="00443344">
        <w:rPr>
          <w:rFonts w:cs="Times"/>
          <w:color w:val="1F3864" w:themeColor="accent5" w:themeShade="80"/>
        </w:rPr>
        <w:t xml:space="preserve"> are</w:t>
      </w:r>
      <w:r w:rsidR="00FE2406" w:rsidRPr="00443344">
        <w:rPr>
          <w:rFonts w:cs="Times"/>
          <w:color w:val="1F3864" w:themeColor="accent5" w:themeShade="80"/>
        </w:rPr>
        <w:t xml:space="preserve"> being trained and they will follow the same pattern.</w:t>
      </w:r>
    </w:p>
    <w:p w:rsidR="007D245A" w:rsidRPr="00443344" w:rsidRDefault="007D245A" w:rsidP="00242E2B">
      <w:pPr>
        <w:rPr>
          <w:rFonts w:cs="Times"/>
          <w:color w:val="1F3864" w:themeColor="accent5" w:themeShade="80"/>
        </w:rPr>
      </w:pPr>
    </w:p>
    <w:p w:rsidR="00FE2406" w:rsidRPr="00443344" w:rsidRDefault="00443344" w:rsidP="00242E2B">
      <w:pPr>
        <w:rPr>
          <w:rFonts w:cs="Times"/>
          <w:b/>
          <w:color w:val="1F3864" w:themeColor="accent5" w:themeShade="80"/>
        </w:rPr>
      </w:pPr>
      <w:r w:rsidRPr="00443344">
        <w:rPr>
          <w:rFonts w:cs="Times"/>
          <w:b/>
          <w:color w:val="1F3864" w:themeColor="accent5" w:themeShade="80"/>
        </w:rPr>
        <w:t>We are now</w:t>
      </w:r>
      <w:r w:rsidR="007D245A" w:rsidRPr="00443344">
        <w:rPr>
          <w:rFonts w:cs="Times"/>
          <w:b/>
          <w:color w:val="1F3864" w:themeColor="accent5" w:themeShade="80"/>
        </w:rPr>
        <w:t xml:space="preserve"> recruiting</w:t>
      </w:r>
      <w:r w:rsidR="00FE2406" w:rsidRPr="00443344">
        <w:rPr>
          <w:rFonts w:cs="Times"/>
          <w:b/>
          <w:color w:val="1F3864" w:themeColor="accent5" w:themeShade="80"/>
        </w:rPr>
        <w:t xml:space="preserve"> schools to join them as part of a </w:t>
      </w:r>
      <w:r w:rsidR="007D245A" w:rsidRPr="00443344">
        <w:rPr>
          <w:rFonts w:cs="Times"/>
          <w:b/>
          <w:color w:val="1F3864" w:themeColor="accent5" w:themeShade="80"/>
        </w:rPr>
        <w:t xml:space="preserve">pilot </w:t>
      </w:r>
      <w:r w:rsidR="00FE2406" w:rsidRPr="00443344">
        <w:rPr>
          <w:rFonts w:cs="Times"/>
          <w:b/>
          <w:color w:val="1F3864" w:themeColor="accent5" w:themeShade="80"/>
        </w:rPr>
        <w:t xml:space="preserve">TRG. </w:t>
      </w:r>
    </w:p>
    <w:p w:rsidR="007D245A" w:rsidRPr="00443344" w:rsidRDefault="007D245A" w:rsidP="00242E2B">
      <w:pPr>
        <w:rPr>
          <w:rFonts w:cs="Times"/>
          <w:color w:val="1F3864" w:themeColor="accent5" w:themeShade="80"/>
        </w:rPr>
      </w:pPr>
    </w:p>
    <w:p w:rsidR="001866A6" w:rsidRPr="00443344" w:rsidRDefault="000C51DD" w:rsidP="00533225">
      <w:pPr>
        <w:widowControl w:val="0"/>
        <w:autoSpaceDE w:val="0"/>
        <w:autoSpaceDN w:val="0"/>
        <w:adjustRightInd w:val="0"/>
        <w:jc w:val="both"/>
        <w:rPr>
          <w:rFonts w:cs="Times"/>
          <w:color w:val="1F3864" w:themeColor="accent5" w:themeShade="80"/>
        </w:rPr>
      </w:pPr>
      <w:r w:rsidRPr="00443344">
        <w:rPr>
          <w:rFonts w:cs="Times"/>
          <w:color w:val="1F3864" w:themeColor="accent5" w:themeShade="80"/>
        </w:rPr>
        <w:t xml:space="preserve">Each </w:t>
      </w:r>
      <w:r w:rsidR="00242E2B" w:rsidRPr="00443344">
        <w:rPr>
          <w:rFonts w:cs="Times"/>
          <w:color w:val="1F3864" w:themeColor="accent5" w:themeShade="80"/>
        </w:rPr>
        <w:t>TRG</w:t>
      </w:r>
      <w:r w:rsidR="001866A6" w:rsidRPr="00443344">
        <w:rPr>
          <w:rFonts w:cs="Times"/>
          <w:color w:val="1F3864" w:themeColor="accent5" w:themeShade="80"/>
        </w:rPr>
        <w:t xml:space="preserve"> will be led by a </w:t>
      </w:r>
      <w:r w:rsidR="00443344">
        <w:rPr>
          <w:rFonts w:cs="Times"/>
          <w:color w:val="1F3864" w:themeColor="accent5" w:themeShade="80"/>
        </w:rPr>
        <w:t xml:space="preserve">trainee </w:t>
      </w:r>
      <w:r w:rsidR="001866A6" w:rsidRPr="00443344">
        <w:rPr>
          <w:rFonts w:cs="Times"/>
          <w:color w:val="1F3864" w:themeColor="accent5" w:themeShade="80"/>
        </w:rPr>
        <w:t>Mastery Specialist and involve</w:t>
      </w:r>
      <w:r w:rsidR="007D245A" w:rsidRPr="00443344">
        <w:rPr>
          <w:rFonts w:cs="Times"/>
          <w:color w:val="1F3864" w:themeColor="accent5" w:themeShade="80"/>
        </w:rPr>
        <w:t xml:space="preserve"> up to six</w:t>
      </w:r>
      <w:r w:rsidR="00242E2B" w:rsidRPr="00443344">
        <w:rPr>
          <w:rFonts w:cs="Times"/>
          <w:color w:val="1F3864" w:themeColor="accent5" w:themeShade="80"/>
        </w:rPr>
        <w:t xml:space="preserve"> teachers</w:t>
      </w:r>
      <w:r w:rsidR="0095710F" w:rsidRPr="00443344">
        <w:rPr>
          <w:rFonts w:cs="Times"/>
          <w:color w:val="1F3864" w:themeColor="accent5" w:themeShade="80"/>
        </w:rPr>
        <w:t xml:space="preserve">. There will be </w:t>
      </w:r>
      <w:r w:rsidR="00AB27AC" w:rsidRPr="00443344">
        <w:rPr>
          <w:rFonts w:cs="Times"/>
          <w:color w:val="1F3864" w:themeColor="accent5" w:themeShade="80"/>
        </w:rPr>
        <w:t xml:space="preserve">two </w:t>
      </w:r>
      <w:r w:rsidR="004A0EEA" w:rsidRPr="00443344">
        <w:rPr>
          <w:rFonts w:cs="Times"/>
          <w:color w:val="1F3864" w:themeColor="accent5" w:themeShade="80"/>
        </w:rPr>
        <w:t xml:space="preserve">teachers from </w:t>
      </w:r>
      <w:r w:rsidR="00AB27AC" w:rsidRPr="00443344">
        <w:rPr>
          <w:rFonts w:cs="Times"/>
          <w:color w:val="1F3864" w:themeColor="accent5" w:themeShade="80"/>
        </w:rPr>
        <w:t xml:space="preserve">each of </w:t>
      </w:r>
      <w:r w:rsidR="007D245A" w:rsidRPr="00443344">
        <w:rPr>
          <w:rFonts w:cs="Times"/>
          <w:color w:val="1F3864" w:themeColor="accent5" w:themeShade="80"/>
        </w:rPr>
        <w:t>three</w:t>
      </w:r>
      <w:r w:rsidR="00242E2B" w:rsidRPr="00443344">
        <w:rPr>
          <w:rFonts w:cs="Times"/>
          <w:color w:val="1F3864" w:themeColor="accent5" w:themeShade="80"/>
        </w:rPr>
        <w:t xml:space="preserve"> other schools</w:t>
      </w:r>
      <w:r w:rsidR="004A0EEA" w:rsidRPr="00443344">
        <w:rPr>
          <w:rFonts w:cs="Times"/>
          <w:color w:val="1F3864" w:themeColor="accent5" w:themeShade="80"/>
        </w:rPr>
        <w:t xml:space="preserve">, with one </w:t>
      </w:r>
      <w:r w:rsidR="002C2B14" w:rsidRPr="00443344">
        <w:rPr>
          <w:rFonts w:cs="Times"/>
          <w:color w:val="1F3864" w:themeColor="accent5" w:themeShade="80"/>
        </w:rPr>
        <w:t>of each pair</w:t>
      </w:r>
      <w:r w:rsidR="004A0EEA" w:rsidRPr="00443344">
        <w:rPr>
          <w:rFonts w:cs="Times"/>
          <w:color w:val="1F3864" w:themeColor="accent5" w:themeShade="80"/>
        </w:rPr>
        <w:t xml:space="preserve"> being the subject leader</w:t>
      </w:r>
      <w:r w:rsidR="00FE2406" w:rsidRPr="00443344">
        <w:rPr>
          <w:rFonts w:cs="Times"/>
          <w:color w:val="1F3864" w:themeColor="accent5" w:themeShade="80"/>
        </w:rPr>
        <w:t xml:space="preserve"> or member of SMT</w:t>
      </w:r>
      <w:r w:rsidR="007D245A" w:rsidRPr="00443344">
        <w:rPr>
          <w:rFonts w:cs="Times"/>
          <w:color w:val="1F3864" w:themeColor="accent5" w:themeShade="80"/>
        </w:rPr>
        <w:t xml:space="preserve">. </w:t>
      </w:r>
      <w:proofErr w:type="gramStart"/>
      <w:r w:rsidR="007D245A" w:rsidRPr="00443344">
        <w:rPr>
          <w:rFonts w:cs="Times"/>
          <w:color w:val="1F3864" w:themeColor="accent5" w:themeShade="80"/>
        </w:rPr>
        <w:t>The</w:t>
      </w:r>
      <w:proofErr w:type="gramEnd"/>
      <w:r w:rsidR="007D245A" w:rsidRPr="00443344">
        <w:rPr>
          <w:rFonts w:cs="Times"/>
          <w:color w:val="1F3864" w:themeColor="accent5" w:themeShade="80"/>
        </w:rPr>
        <w:t xml:space="preserve"> TRG will meet on two</w:t>
      </w:r>
      <w:r w:rsidR="001866A6" w:rsidRPr="00443344">
        <w:rPr>
          <w:rFonts w:cs="Times"/>
          <w:color w:val="1F3864" w:themeColor="accent5" w:themeShade="80"/>
        </w:rPr>
        <w:t xml:space="preserve"> occasions, normally at the </w:t>
      </w:r>
      <w:r w:rsidR="002C2B14" w:rsidRPr="00443344">
        <w:rPr>
          <w:rFonts w:cs="Times"/>
          <w:color w:val="1F3864" w:themeColor="accent5" w:themeShade="80"/>
        </w:rPr>
        <w:t>M</w:t>
      </w:r>
      <w:r w:rsidR="001866A6" w:rsidRPr="00443344">
        <w:rPr>
          <w:rFonts w:cs="Times"/>
          <w:color w:val="1F3864" w:themeColor="accent5" w:themeShade="80"/>
        </w:rPr>
        <w:t xml:space="preserve">astery </w:t>
      </w:r>
      <w:r w:rsidR="002C2B14" w:rsidRPr="00443344">
        <w:rPr>
          <w:rFonts w:cs="Times"/>
          <w:color w:val="1F3864" w:themeColor="accent5" w:themeShade="80"/>
        </w:rPr>
        <w:t>S</w:t>
      </w:r>
      <w:r w:rsidR="001866A6" w:rsidRPr="00443344">
        <w:rPr>
          <w:rFonts w:cs="Times"/>
          <w:color w:val="1F3864" w:themeColor="accent5" w:themeShade="80"/>
        </w:rPr>
        <w:t>pecialist</w:t>
      </w:r>
      <w:r w:rsidR="002C2B14" w:rsidRPr="00443344">
        <w:rPr>
          <w:rFonts w:cs="Times"/>
          <w:color w:val="1F3864" w:themeColor="accent5" w:themeShade="80"/>
        </w:rPr>
        <w:t>’s</w:t>
      </w:r>
      <w:r w:rsidR="001866A6" w:rsidRPr="00443344">
        <w:rPr>
          <w:rFonts w:cs="Times"/>
          <w:color w:val="1F3864" w:themeColor="accent5" w:themeShade="80"/>
        </w:rPr>
        <w:t xml:space="preserve"> school. A TRG meeting will normally include a pre-lesson discussion; lesson observation, and post-lesson discussion and will last a half-day.</w:t>
      </w:r>
      <w:r w:rsidR="0064302E" w:rsidRPr="00443344">
        <w:rPr>
          <w:b/>
          <w:i/>
          <w:color w:val="1F3864" w:themeColor="accent5" w:themeShade="80"/>
          <w:lang w:val="en-GB"/>
        </w:rPr>
        <w:t xml:space="preserve"> </w:t>
      </w:r>
    </w:p>
    <w:p w:rsidR="001866A6" w:rsidRPr="00443344" w:rsidRDefault="001866A6" w:rsidP="00533225">
      <w:pPr>
        <w:widowControl w:val="0"/>
        <w:autoSpaceDE w:val="0"/>
        <w:autoSpaceDN w:val="0"/>
        <w:adjustRightInd w:val="0"/>
        <w:jc w:val="both"/>
        <w:rPr>
          <w:rFonts w:cs="Times"/>
          <w:color w:val="1F3864" w:themeColor="accent5" w:themeShade="80"/>
        </w:rPr>
      </w:pPr>
    </w:p>
    <w:p w:rsidR="00521AFC" w:rsidRPr="00443344" w:rsidRDefault="006D3BBB" w:rsidP="00533225">
      <w:pPr>
        <w:widowControl w:val="0"/>
        <w:autoSpaceDE w:val="0"/>
        <w:autoSpaceDN w:val="0"/>
        <w:adjustRightInd w:val="0"/>
        <w:jc w:val="both"/>
        <w:rPr>
          <w:rFonts w:cs="Times"/>
          <w:color w:val="1F3864" w:themeColor="accent5" w:themeShade="80"/>
        </w:rPr>
      </w:pPr>
      <w:r w:rsidRPr="00443344">
        <w:rPr>
          <w:color w:val="1F3864" w:themeColor="accent5" w:themeShade="80"/>
          <w:lang w:val="en-GB"/>
        </w:rPr>
        <w:t>The TRG provides an opportunity for your school to e</w:t>
      </w:r>
      <w:r w:rsidR="00443344">
        <w:rPr>
          <w:color w:val="1F3864" w:themeColor="accent5" w:themeShade="80"/>
          <w:lang w:val="en-GB"/>
        </w:rPr>
        <w:t>ngage in high-quality</w:t>
      </w:r>
      <w:r w:rsidRPr="00443344">
        <w:rPr>
          <w:color w:val="1F3864" w:themeColor="accent5" w:themeShade="80"/>
          <w:lang w:val="en-GB"/>
        </w:rPr>
        <w:t xml:space="preserve">, collaborative professional development and participate in an important national project. </w:t>
      </w:r>
      <w:r w:rsidR="00FE2406" w:rsidRPr="00443344">
        <w:rPr>
          <w:rFonts w:cs="Times"/>
          <w:color w:val="1F3864" w:themeColor="accent5" w:themeShade="80"/>
        </w:rPr>
        <w:t>The aim of the</w:t>
      </w:r>
      <w:r w:rsidR="001866A6" w:rsidRPr="00443344">
        <w:rPr>
          <w:rFonts w:cs="Times"/>
          <w:color w:val="1F3864" w:themeColor="accent5" w:themeShade="80"/>
        </w:rPr>
        <w:t xml:space="preserve"> TRGs is to support </w:t>
      </w:r>
      <w:r w:rsidR="0064302E" w:rsidRPr="00443344">
        <w:rPr>
          <w:rFonts w:cs="Times"/>
          <w:color w:val="1F3864" w:themeColor="accent5" w:themeShade="80"/>
        </w:rPr>
        <w:t>participating</w:t>
      </w:r>
      <w:r w:rsidR="001866A6" w:rsidRPr="00443344">
        <w:rPr>
          <w:rFonts w:cs="Times"/>
          <w:color w:val="1F3864" w:themeColor="accent5" w:themeShade="80"/>
        </w:rPr>
        <w:t xml:space="preserve"> teachers in </w:t>
      </w:r>
      <w:r w:rsidR="007D245A" w:rsidRPr="00443344">
        <w:rPr>
          <w:rFonts w:cs="Times"/>
          <w:color w:val="1F3864" w:themeColor="accent5" w:themeShade="80"/>
        </w:rPr>
        <w:t xml:space="preserve">exploring and </w:t>
      </w:r>
      <w:r w:rsidR="001866A6" w:rsidRPr="00443344">
        <w:rPr>
          <w:rFonts w:cs="Times"/>
          <w:color w:val="1F3864" w:themeColor="accent5" w:themeShade="80"/>
        </w:rPr>
        <w:t xml:space="preserve">developing teaching for mastery in their own school. </w:t>
      </w:r>
    </w:p>
    <w:p w:rsidR="00FE2406" w:rsidRPr="00443344" w:rsidRDefault="00FE2406" w:rsidP="00FE2406">
      <w:pPr>
        <w:widowControl w:val="0"/>
        <w:autoSpaceDE w:val="0"/>
        <w:autoSpaceDN w:val="0"/>
        <w:adjustRightInd w:val="0"/>
        <w:rPr>
          <w:color w:val="1F3864" w:themeColor="accent5" w:themeShade="80"/>
          <w:lang w:val="en-GB"/>
        </w:rPr>
      </w:pPr>
    </w:p>
    <w:p w:rsidR="0064302E" w:rsidRPr="00443344" w:rsidRDefault="0064302E">
      <w:pPr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Expectations of participating schools and teachers</w:t>
      </w:r>
    </w:p>
    <w:p w:rsidR="006D3BBB" w:rsidRPr="00443344" w:rsidRDefault="0095710F">
      <w:p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Schools that wish to participate in t</w:t>
      </w:r>
      <w:r w:rsidR="00097AEC" w:rsidRPr="00443344">
        <w:rPr>
          <w:color w:val="1F3864" w:themeColor="accent5" w:themeShade="80"/>
          <w:lang w:val="en-GB"/>
        </w:rPr>
        <w:t>he</w:t>
      </w:r>
      <w:r w:rsidRPr="00443344">
        <w:rPr>
          <w:color w:val="1F3864" w:themeColor="accent5" w:themeShade="80"/>
          <w:lang w:val="en-GB"/>
        </w:rPr>
        <w:t xml:space="preserve"> TRGs must commit to the following:</w:t>
      </w:r>
    </w:p>
    <w:p w:rsidR="00097AEC" w:rsidRPr="00443344" w:rsidRDefault="00097AEC">
      <w:pPr>
        <w:rPr>
          <w:color w:val="1F3864" w:themeColor="accent5" w:themeShade="80"/>
          <w:lang w:val="en-GB"/>
        </w:rPr>
      </w:pPr>
    </w:p>
    <w:p w:rsidR="00BC4597" w:rsidRPr="00443344" w:rsidRDefault="004A0EEA" w:rsidP="004A0EEA">
      <w:pPr>
        <w:pStyle w:val="ListParagraph"/>
        <w:numPr>
          <w:ilvl w:val="0"/>
          <w:numId w:val="3"/>
        </w:num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The TRG member teachers (subject leader</w:t>
      </w:r>
      <w:r w:rsidR="00097AEC" w:rsidRPr="00443344">
        <w:rPr>
          <w:color w:val="1F3864" w:themeColor="accent5" w:themeShade="80"/>
          <w:lang w:val="en-GB"/>
        </w:rPr>
        <w:t>/SMT</w:t>
      </w:r>
      <w:r w:rsidRPr="00443344">
        <w:rPr>
          <w:color w:val="1F3864" w:themeColor="accent5" w:themeShade="80"/>
          <w:lang w:val="en-GB"/>
        </w:rPr>
        <w:t xml:space="preserve"> + one other teacher) will be released to attend </w:t>
      </w:r>
      <w:r w:rsidR="007D245A" w:rsidRPr="00443344">
        <w:rPr>
          <w:b/>
          <w:color w:val="1F3864" w:themeColor="accent5" w:themeShade="80"/>
          <w:lang w:val="en-GB"/>
        </w:rPr>
        <w:t>two</w:t>
      </w:r>
      <w:r w:rsidR="00CE5AF3">
        <w:rPr>
          <w:color w:val="1F3864" w:themeColor="accent5" w:themeShade="80"/>
          <w:lang w:val="en-GB"/>
        </w:rPr>
        <w:t xml:space="preserve"> separate half-day TRG meetings</w:t>
      </w:r>
      <w:r w:rsidR="00BC4597" w:rsidRPr="00443344">
        <w:rPr>
          <w:color w:val="1F3864" w:themeColor="accent5" w:themeShade="80"/>
          <w:lang w:val="en-GB"/>
        </w:rPr>
        <w:t>.</w:t>
      </w:r>
    </w:p>
    <w:p w:rsidR="004A0EEA" w:rsidRPr="00443344" w:rsidRDefault="00420589" w:rsidP="004A0EEA">
      <w:pPr>
        <w:pStyle w:val="ListParagraph"/>
        <w:numPr>
          <w:ilvl w:val="0"/>
          <w:numId w:val="3"/>
        </w:num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 xml:space="preserve">The </w:t>
      </w:r>
      <w:r w:rsidR="004A0EEA" w:rsidRPr="00443344">
        <w:rPr>
          <w:color w:val="1F3864" w:themeColor="accent5" w:themeShade="80"/>
          <w:lang w:val="en-GB"/>
        </w:rPr>
        <w:t>professiona</w:t>
      </w:r>
      <w:r w:rsidR="007D245A" w:rsidRPr="00443344">
        <w:rPr>
          <w:color w:val="1F3864" w:themeColor="accent5" w:themeShade="80"/>
          <w:lang w:val="en-GB"/>
        </w:rPr>
        <w:t>l development gap tasks between</w:t>
      </w:r>
      <w:r w:rsidR="004A0EEA" w:rsidRPr="00443344">
        <w:rPr>
          <w:color w:val="1F3864" w:themeColor="accent5" w:themeShade="80"/>
          <w:lang w:val="en-GB"/>
        </w:rPr>
        <w:t xml:space="preserve"> the TRG meetings will </w:t>
      </w:r>
      <w:r w:rsidRPr="00443344">
        <w:rPr>
          <w:color w:val="1F3864" w:themeColor="accent5" w:themeShade="80"/>
          <w:lang w:val="en-GB"/>
        </w:rPr>
        <w:t xml:space="preserve">be </w:t>
      </w:r>
      <w:r w:rsidR="004A0EEA" w:rsidRPr="00443344">
        <w:rPr>
          <w:color w:val="1F3864" w:themeColor="accent5" w:themeShade="80"/>
          <w:lang w:val="en-GB"/>
        </w:rPr>
        <w:t>complete</w:t>
      </w:r>
      <w:r w:rsidRPr="00443344">
        <w:rPr>
          <w:color w:val="1F3864" w:themeColor="accent5" w:themeShade="80"/>
          <w:lang w:val="en-GB"/>
        </w:rPr>
        <w:t>d</w:t>
      </w:r>
      <w:r w:rsidR="004A0EEA" w:rsidRPr="00443344">
        <w:rPr>
          <w:color w:val="1F3864" w:themeColor="accent5" w:themeShade="80"/>
          <w:lang w:val="en-GB"/>
        </w:rPr>
        <w:t>.</w:t>
      </w:r>
    </w:p>
    <w:p w:rsidR="004A0EEA" w:rsidRPr="00443344" w:rsidRDefault="004A0EEA" w:rsidP="004A0EEA">
      <w:pPr>
        <w:pStyle w:val="ListParagraph"/>
        <w:numPr>
          <w:ilvl w:val="0"/>
          <w:numId w:val="3"/>
        </w:num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TRG teachers will be fully supported by senior leade</w:t>
      </w:r>
      <w:r w:rsidR="007D245A" w:rsidRPr="00443344">
        <w:rPr>
          <w:color w:val="1F3864" w:themeColor="accent5" w:themeShade="80"/>
          <w:lang w:val="en-GB"/>
        </w:rPr>
        <w:t>rship as they lead the gap task between the</w:t>
      </w:r>
      <w:r w:rsidRPr="00443344">
        <w:rPr>
          <w:color w:val="1F3864" w:themeColor="accent5" w:themeShade="80"/>
          <w:lang w:val="en-GB"/>
        </w:rPr>
        <w:t xml:space="preserve"> TRG meeting</w:t>
      </w:r>
      <w:r w:rsidR="007D245A" w:rsidRPr="00443344">
        <w:rPr>
          <w:color w:val="1F3864" w:themeColor="accent5" w:themeShade="80"/>
          <w:lang w:val="en-GB"/>
        </w:rPr>
        <w:t>s</w:t>
      </w:r>
      <w:r w:rsidRPr="00443344">
        <w:rPr>
          <w:color w:val="1F3864" w:themeColor="accent5" w:themeShade="80"/>
          <w:lang w:val="en-GB"/>
        </w:rPr>
        <w:t>.</w:t>
      </w:r>
    </w:p>
    <w:p w:rsidR="004A0EEA" w:rsidRPr="00443344" w:rsidRDefault="004A0EEA" w:rsidP="004A0EEA">
      <w:pPr>
        <w:pStyle w:val="ListParagraph"/>
        <w:numPr>
          <w:ilvl w:val="0"/>
          <w:numId w:val="3"/>
        </w:num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TRG teachers will contribute to the final reporting and evaluation of the project.</w:t>
      </w:r>
      <w:r w:rsidR="00737614" w:rsidRPr="00443344">
        <w:rPr>
          <w:color w:val="1F3864" w:themeColor="accent5" w:themeShade="80"/>
          <w:lang w:val="en-GB"/>
        </w:rPr>
        <w:t xml:space="preserve"> (Note: </w:t>
      </w:r>
      <w:r w:rsidRPr="00443344">
        <w:rPr>
          <w:color w:val="1F3864" w:themeColor="accent5" w:themeShade="80"/>
          <w:lang w:val="en-GB"/>
        </w:rPr>
        <w:t xml:space="preserve"> Feedback and comments</w:t>
      </w:r>
      <w:r w:rsidR="00737614" w:rsidRPr="00443344">
        <w:rPr>
          <w:color w:val="1F3864" w:themeColor="accent5" w:themeShade="80"/>
          <w:lang w:val="en-GB"/>
        </w:rPr>
        <w:t xml:space="preserve">, </w:t>
      </w:r>
      <w:r w:rsidRPr="00443344">
        <w:rPr>
          <w:color w:val="1F3864" w:themeColor="accent5" w:themeShade="80"/>
          <w:lang w:val="en-GB"/>
        </w:rPr>
        <w:t>quoted from discussions and lesson observations</w:t>
      </w:r>
      <w:r w:rsidR="00737614" w:rsidRPr="00443344">
        <w:rPr>
          <w:color w:val="1F3864" w:themeColor="accent5" w:themeShade="80"/>
          <w:lang w:val="en-GB"/>
        </w:rPr>
        <w:t>,</w:t>
      </w:r>
      <w:r w:rsidRPr="00443344">
        <w:rPr>
          <w:color w:val="1F3864" w:themeColor="accent5" w:themeShade="80"/>
          <w:lang w:val="en-GB"/>
        </w:rPr>
        <w:t xml:space="preserve"> and data</w:t>
      </w:r>
      <w:r w:rsidR="00737614" w:rsidRPr="00443344">
        <w:rPr>
          <w:color w:val="1F3864" w:themeColor="accent5" w:themeShade="80"/>
          <w:lang w:val="en-GB"/>
        </w:rPr>
        <w:t>, qualitative or quantitative,</w:t>
      </w:r>
      <w:r w:rsidRPr="00443344">
        <w:rPr>
          <w:color w:val="1F3864" w:themeColor="accent5" w:themeShade="80"/>
          <w:lang w:val="en-GB"/>
        </w:rPr>
        <w:t xml:space="preserve"> will be anonymised before inclusion.</w:t>
      </w:r>
      <w:r w:rsidR="00737614" w:rsidRPr="00443344">
        <w:rPr>
          <w:color w:val="1F3864" w:themeColor="accent5" w:themeShade="80"/>
          <w:lang w:val="en-GB"/>
        </w:rPr>
        <w:t>)</w:t>
      </w:r>
    </w:p>
    <w:p w:rsidR="0095710F" w:rsidRPr="00443344" w:rsidRDefault="004A0EEA" w:rsidP="004A0EEA">
      <w:pPr>
        <w:pStyle w:val="ListParagraph"/>
        <w:numPr>
          <w:ilvl w:val="0"/>
          <w:numId w:val="3"/>
        </w:num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Any cover costs and incidental expenses arising from the TRG teachers’ attendance at the meetings will be met by the school.</w:t>
      </w:r>
    </w:p>
    <w:p w:rsidR="006D3BBB" w:rsidRPr="00443344" w:rsidRDefault="006D3BBB">
      <w:pPr>
        <w:rPr>
          <w:b/>
          <w:color w:val="1F3864" w:themeColor="accent5" w:themeShade="80"/>
          <w:lang w:val="en-GB"/>
        </w:rPr>
      </w:pPr>
    </w:p>
    <w:p w:rsidR="001F3FCC" w:rsidRPr="00443344" w:rsidRDefault="001F3FCC">
      <w:pPr>
        <w:rPr>
          <w:b/>
          <w:color w:val="1F3864" w:themeColor="accent5" w:themeShade="80"/>
          <w:lang w:val="en-GB"/>
        </w:rPr>
      </w:pPr>
    </w:p>
    <w:p w:rsidR="001F3FCC" w:rsidRPr="00443344" w:rsidRDefault="001F3FCC">
      <w:pPr>
        <w:rPr>
          <w:b/>
          <w:color w:val="1F3864" w:themeColor="accent5" w:themeShade="80"/>
          <w:lang w:val="en-GB"/>
        </w:rPr>
      </w:pPr>
    </w:p>
    <w:p w:rsidR="00153D5F" w:rsidRPr="00443344" w:rsidRDefault="00153D5F">
      <w:pPr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Expression of interest</w:t>
      </w:r>
    </w:p>
    <w:p w:rsidR="00153D5F" w:rsidRPr="00443344" w:rsidRDefault="00153D5F">
      <w:pPr>
        <w:rPr>
          <w:b/>
          <w:i/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 xml:space="preserve">If your school wishes to participate in the pilot TRG, please complete and return the Expression of Interest </w:t>
      </w:r>
      <w:proofErr w:type="spellStart"/>
      <w:r w:rsidRPr="00443344">
        <w:rPr>
          <w:color w:val="1F3864" w:themeColor="accent5" w:themeShade="80"/>
          <w:lang w:val="en-GB"/>
        </w:rPr>
        <w:t>form</w:t>
      </w:r>
      <w:proofErr w:type="spellEnd"/>
      <w:r w:rsidRPr="00443344">
        <w:rPr>
          <w:color w:val="1F3864" w:themeColor="accent5" w:themeShade="80"/>
          <w:lang w:val="en-GB"/>
        </w:rPr>
        <w:t xml:space="preserve"> below to </w:t>
      </w:r>
      <w:hyperlink r:id="rId7" w:history="1">
        <w:r w:rsidR="0016562C" w:rsidRPr="00443344">
          <w:rPr>
            <w:rStyle w:val="Hyperlink"/>
            <w:b/>
            <w:i/>
            <w:color w:val="1F3864" w:themeColor="accent5" w:themeShade="80"/>
            <w:lang w:val="en-GB"/>
          </w:rPr>
          <w:t>admin@cambridgemathshub.org</w:t>
        </w:r>
      </w:hyperlink>
      <w:r w:rsidR="0016562C" w:rsidRPr="00443344">
        <w:rPr>
          <w:b/>
          <w:i/>
          <w:color w:val="1F3864" w:themeColor="accent5" w:themeShade="80"/>
          <w:lang w:val="en-GB"/>
        </w:rPr>
        <w:t xml:space="preserve"> </w:t>
      </w:r>
      <w:r w:rsidRPr="00443344">
        <w:rPr>
          <w:color w:val="1F3864" w:themeColor="accent5" w:themeShade="80"/>
          <w:lang w:val="en-GB"/>
        </w:rPr>
        <w:t xml:space="preserve">by </w:t>
      </w:r>
      <w:r w:rsidR="00443344">
        <w:rPr>
          <w:b/>
          <w:i/>
          <w:color w:val="1F3864" w:themeColor="accent5" w:themeShade="80"/>
          <w:lang w:val="en-GB"/>
        </w:rPr>
        <w:t>March 6th</w:t>
      </w:r>
      <w:r w:rsidR="00CC27A1" w:rsidRPr="00443344">
        <w:rPr>
          <w:b/>
          <w:i/>
          <w:color w:val="1F3864" w:themeColor="accent5" w:themeShade="80"/>
          <w:lang w:val="en-GB"/>
        </w:rPr>
        <w:t xml:space="preserve"> </w:t>
      </w:r>
      <w:r w:rsidR="007D245A" w:rsidRPr="00443344">
        <w:rPr>
          <w:b/>
          <w:i/>
          <w:color w:val="1F3864" w:themeColor="accent5" w:themeShade="80"/>
          <w:lang w:val="en-GB"/>
        </w:rPr>
        <w:t>201</w:t>
      </w:r>
      <w:r w:rsidR="00484841" w:rsidRPr="00443344">
        <w:rPr>
          <w:b/>
          <w:i/>
          <w:color w:val="1F3864" w:themeColor="accent5" w:themeShade="80"/>
          <w:lang w:val="en-GB"/>
        </w:rPr>
        <w:t>9</w:t>
      </w:r>
    </w:p>
    <w:p w:rsidR="00153D5F" w:rsidRPr="00443344" w:rsidRDefault="00153D5F">
      <w:pPr>
        <w:rPr>
          <w:b/>
          <w:color w:val="1F3864" w:themeColor="accent5" w:themeShade="80"/>
          <w:lang w:val="en-GB"/>
        </w:rPr>
      </w:pPr>
    </w:p>
    <w:p w:rsidR="00153D5F" w:rsidRPr="00443344" w:rsidRDefault="00153D5F">
      <w:p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If you require further information about the project, please contact us at the same address.</w:t>
      </w:r>
    </w:p>
    <w:p w:rsidR="00153D5F" w:rsidRPr="00443344" w:rsidRDefault="00153D5F">
      <w:pPr>
        <w:rPr>
          <w:color w:val="1F3864" w:themeColor="accent5" w:themeShade="80"/>
          <w:lang w:val="en-GB"/>
        </w:rPr>
      </w:pPr>
    </w:p>
    <w:p w:rsidR="00153D5F" w:rsidRPr="00443344" w:rsidRDefault="00153D5F">
      <w:pPr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>The timeline for the expression of interest process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443344" w:rsidRPr="00443344" w:rsidTr="00153D5F">
        <w:tc>
          <w:tcPr>
            <w:tcW w:w="1951" w:type="dxa"/>
            <w:vAlign w:val="center"/>
          </w:tcPr>
          <w:p w:rsidR="00153D5F" w:rsidRPr="00443344" w:rsidRDefault="00153D5F" w:rsidP="00BE3CB2">
            <w:pPr>
              <w:spacing w:before="60" w:after="60"/>
              <w:jc w:val="center"/>
              <w:rPr>
                <w:b/>
                <w:color w:val="1F3864" w:themeColor="accent5" w:themeShade="80"/>
                <w:lang w:val="en-GB"/>
              </w:rPr>
            </w:pPr>
            <w:r w:rsidRPr="00443344">
              <w:rPr>
                <w:b/>
                <w:color w:val="1F3864" w:themeColor="accent5" w:themeShade="80"/>
                <w:lang w:val="en-GB"/>
              </w:rPr>
              <w:t>Date</w:t>
            </w:r>
          </w:p>
        </w:tc>
        <w:tc>
          <w:tcPr>
            <w:tcW w:w="7655" w:type="dxa"/>
            <w:vAlign w:val="center"/>
          </w:tcPr>
          <w:p w:rsidR="00153D5F" w:rsidRPr="00443344" w:rsidRDefault="00153D5F" w:rsidP="00BE3CB2">
            <w:pPr>
              <w:spacing w:before="60" w:after="60"/>
              <w:rPr>
                <w:b/>
                <w:color w:val="1F3864" w:themeColor="accent5" w:themeShade="80"/>
                <w:lang w:val="en-GB"/>
              </w:rPr>
            </w:pPr>
            <w:r w:rsidRPr="00443344">
              <w:rPr>
                <w:b/>
                <w:color w:val="1F3864" w:themeColor="accent5" w:themeShade="80"/>
                <w:lang w:val="en-GB"/>
              </w:rPr>
              <w:t>Activity</w:t>
            </w:r>
          </w:p>
        </w:tc>
      </w:tr>
      <w:tr w:rsidR="00443344" w:rsidRPr="00443344" w:rsidTr="00153D5F">
        <w:tc>
          <w:tcPr>
            <w:tcW w:w="1951" w:type="dxa"/>
            <w:vAlign w:val="center"/>
          </w:tcPr>
          <w:p w:rsidR="00153D5F" w:rsidRPr="00443344" w:rsidRDefault="00443344" w:rsidP="00273205">
            <w:pPr>
              <w:spacing w:before="60" w:after="60"/>
              <w:rPr>
                <w:color w:val="1F3864" w:themeColor="accent5" w:themeShade="80"/>
                <w:lang w:val="en-GB"/>
              </w:rPr>
            </w:pPr>
            <w:r>
              <w:rPr>
                <w:b/>
                <w:i/>
                <w:color w:val="1F3864" w:themeColor="accent5" w:themeShade="80"/>
                <w:lang w:val="en-GB"/>
              </w:rPr>
              <w:t>6th</w:t>
            </w:r>
            <w:r w:rsidR="00273205" w:rsidRPr="00443344">
              <w:rPr>
                <w:b/>
                <w:i/>
                <w:color w:val="1F3864" w:themeColor="accent5" w:themeShade="80"/>
                <w:lang w:val="en-GB"/>
              </w:rPr>
              <w:t xml:space="preserve"> </w:t>
            </w:r>
            <w:r w:rsidR="007D245A" w:rsidRPr="00443344">
              <w:rPr>
                <w:b/>
                <w:i/>
                <w:color w:val="1F3864" w:themeColor="accent5" w:themeShade="80"/>
                <w:lang w:val="en-GB"/>
              </w:rPr>
              <w:t>March 201</w:t>
            </w:r>
            <w:r w:rsidR="00484841" w:rsidRPr="00443344">
              <w:rPr>
                <w:b/>
                <w:i/>
                <w:color w:val="1F3864" w:themeColor="accent5" w:themeShade="80"/>
                <w:lang w:val="en-GB"/>
              </w:rPr>
              <w:t>9</w:t>
            </w:r>
          </w:p>
        </w:tc>
        <w:tc>
          <w:tcPr>
            <w:tcW w:w="7655" w:type="dxa"/>
            <w:vAlign w:val="center"/>
          </w:tcPr>
          <w:p w:rsidR="00153D5F" w:rsidRPr="00443344" w:rsidRDefault="00153D5F" w:rsidP="0016562C">
            <w:pPr>
              <w:spacing w:before="60" w:after="60"/>
              <w:rPr>
                <w:color w:val="1F3864" w:themeColor="accent5" w:themeShade="80"/>
                <w:lang w:val="en-GB"/>
              </w:rPr>
            </w:pPr>
            <w:r w:rsidRPr="00443344">
              <w:rPr>
                <w:color w:val="1F3864" w:themeColor="accent5" w:themeShade="80"/>
                <w:lang w:val="en-GB"/>
              </w:rPr>
              <w:t xml:space="preserve">The completed and signed </w:t>
            </w:r>
            <w:proofErr w:type="spellStart"/>
            <w:r w:rsidRPr="00443344">
              <w:rPr>
                <w:color w:val="1F3864" w:themeColor="accent5" w:themeShade="80"/>
                <w:lang w:val="en-GB"/>
              </w:rPr>
              <w:t>EoI</w:t>
            </w:r>
            <w:proofErr w:type="spellEnd"/>
            <w:r w:rsidRPr="00443344">
              <w:rPr>
                <w:color w:val="1F3864" w:themeColor="accent5" w:themeShade="80"/>
                <w:lang w:val="en-GB"/>
              </w:rPr>
              <w:t xml:space="preserve"> must be submitted to </w:t>
            </w:r>
            <w:r w:rsidR="0016562C" w:rsidRPr="00443344">
              <w:rPr>
                <w:b/>
                <w:i/>
                <w:color w:val="1F3864" w:themeColor="accent5" w:themeShade="80"/>
                <w:lang w:val="en-GB"/>
              </w:rPr>
              <w:t>Cambridge Maths Hub</w:t>
            </w:r>
          </w:p>
        </w:tc>
      </w:tr>
      <w:tr w:rsidR="00153D5F" w:rsidRPr="00443344" w:rsidTr="00153D5F">
        <w:trPr>
          <w:trHeight w:val="381"/>
        </w:trPr>
        <w:tc>
          <w:tcPr>
            <w:tcW w:w="1951" w:type="dxa"/>
            <w:vAlign w:val="center"/>
          </w:tcPr>
          <w:p w:rsidR="00153D5F" w:rsidRPr="00443344" w:rsidRDefault="00443344" w:rsidP="00484841">
            <w:pPr>
              <w:spacing w:before="60" w:after="60"/>
              <w:jc w:val="center"/>
              <w:rPr>
                <w:color w:val="1F3864" w:themeColor="accent5" w:themeShade="80"/>
                <w:lang w:val="en-GB"/>
              </w:rPr>
            </w:pPr>
            <w:r>
              <w:rPr>
                <w:color w:val="1F3864" w:themeColor="accent5" w:themeShade="80"/>
                <w:lang w:val="en-GB"/>
              </w:rPr>
              <w:t>22</w:t>
            </w:r>
            <w:r w:rsidRPr="00443344">
              <w:rPr>
                <w:color w:val="1F3864" w:themeColor="accent5" w:themeShade="80"/>
                <w:vertAlign w:val="superscript"/>
                <w:lang w:val="en-GB"/>
              </w:rPr>
              <w:t>nd</w:t>
            </w:r>
            <w:r>
              <w:rPr>
                <w:color w:val="1F3864" w:themeColor="accent5" w:themeShade="80"/>
                <w:lang w:val="en-GB"/>
              </w:rPr>
              <w:t xml:space="preserve"> March</w:t>
            </w:r>
            <w:r w:rsidR="007D245A" w:rsidRPr="00443344">
              <w:rPr>
                <w:color w:val="1F3864" w:themeColor="accent5" w:themeShade="80"/>
                <w:lang w:val="en-GB"/>
              </w:rPr>
              <w:t xml:space="preserve"> 201</w:t>
            </w:r>
            <w:r w:rsidR="00484841" w:rsidRPr="00443344">
              <w:rPr>
                <w:color w:val="1F3864" w:themeColor="accent5" w:themeShade="80"/>
                <w:lang w:val="en-GB"/>
              </w:rPr>
              <w:t>9</w:t>
            </w:r>
          </w:p>
        </w:tc>
        <w:tc>
          <w:tcPr>
            <w:tcW w:w="7655" w:type="dxa"/>
            <w:vAlign w:val="center"/>
          </w:tcPr>
          <w:p w:rsidR="00153D5F" w:rsidRPr="00443344" w:rsidRDefault="00153D5F" w:rsidP="00BE3CB2">
            <w:pPr>
              <w:spacing w:before="60" w:after="60"/>
              <w:rPr>
                <w:color w:val="1F3864" w:themeColor="accent5" w:themeShade="80"/>
                <w:lang w:val="en-GB"/>
              </w:rPr>
            </w:pPr>
            <w:r w:rsidRPr="00443344">
              <w:rPr>
                <w:color w:val="1F3864" w:themeColor="accent5" w:themeShade="80"/>
                <w:lang w:val="en-GB"/>
              </w:rPr>
              <w:t>The selected schools will be informed.</w:t>
            </w:r>
          </w:p>
        </w:tc>
      </w:tr>
    </w:tbl>
    <w:p w:rsidR="00153D5F" w:rsidRPr="00443344" w:rsidRDefault="00153D5F">
      <w:pPr>
        <w:rPr>
          <w:color w:val="1F3864" w:themeColor="accent5" w:themeShade="80"/>
          <w:lang w:val="en-GB"/>
        </w:rPr>
      </w:pPr>
    </w:p>
    <w:p w:rsidR="0064302E" w:rsidRPr="00443344" w:rsidRDefault="0064302E">
      <w:pPr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br w:type="page"/>
      </w:r>
    </w:p>
    <w:p w:rsidR="0064302E" w:rsidRPr="00443344" w:rsidRDefault="0064302E" w:rsidP="00420589">
      <w:pPr>
        <w:jc w:val="center"/>
        <w:rPr>
          <w:b/>
          <w:color w:val="1F3864" w:themeColor="accent5" w:themeShade="80"/>
          <w:sz w:val="32"/>
          <w:szCs w:val="32"/>
          <w:lang w:val="en-GB"/>
        </w:rPr>
      </w:pPr>
      <w:r w:rsidRPr="00443344">
        <w:rPr>
          <w:b/>
          <w:color w:val="1F3864" w:themeColor="accent5" w:themeShade="80"/>
          <w:sz w:val="32"/>
          <w:szCs w:val="32"/>
          <w:lang w:val="en-GB"/>
        </w:rPr>
        <w:t>Expression of Interest Form</w:t>
      </w:r>
    </w:p>
    <w:p w:rsidR="006F12C7" w:rsidRPr="00443344" w:rsidRDefault="00E9475C" w:rsidP="004C6430">
      <w:pPr>
        <w:spacing w:after="120"/>
        <w:rPr>
          <w:color w:val="1F3864" w:themeColor="accent5" w:themeShade="80"/>
          <w:lang w:val="en-GB"/>
        </w:rPr>
      </w:pPr>
      <w:r w:rsidRPr="00443344">
        <w:rPr>
          <w:color w:val="1F3864" w:themeColor="accent5" w:themeShade="80"/>
          <w:lang w:val="en-GB"/>
        </w:rPr>
        <w:t xml:space="preserve">Please complete </w:t>
      </w:r>
      <w:r w:rsidR="004206CA" w:rsidRPr="00443344">
        <w:rPr>
          <w:color w:val="1F3864" w:themeColor="accent5" w:themeShade="80"/>
          <w:lang w:val="en-GB"/>
        </w:rPr>
        <w:t xml:space="preserve">and </w:t>
      </w:r>
      <w:r w:rsidRPr="00443344">
        <w:rPr>
          <w:color w:val="1F3864" w:themeColor="accent5" w:themeShade="80"/>
          <w:lang w:val="en-GB"/>
        </w:rPr>
        <w:t xml:space="preserve">return </w:t>
      </w:r>
      <w:r w:rsidR="00C86F2F" w:rsidRPr="00443344">
        <w:rPr>
          <w:color w:val="1F3864" w:themeColor="accent5" w:themeShade="80"/>
          <w:lang w:val="en-GB"/>
        </w:rPr>
        <w:t xml:space="preserve">to </w:t>
      </w:r>
      <w:hyperlink r:id="rId8" w:history="1">
        <w:r w:rsidR="001B11E1" w:rsidRPr="00443344">
          <w:rPr>
            <w:rStyle w:val="Hyperlink"/>
            <w:b/>
            <w:i/>
            <w:color w:val="1F3864" w:themeColor="accent5" w:themeShade="80"/>
            <w:lang w:val="en-GB"/>
          </w:rPr>
          <w:t>admin@cambridgemathshub.org</w:t>
        </w:r>
      </w:hyperlink>
      <w:r w:rsidR="001B11E1" w:rsidRPr="00443344">
        <w:rPr>
          <w:b/>
          <w:i/>
          <w:color w:val="1F3864" w:themeColor="accent5" w:themeShade="80"/>
          <w:lang w:val="en-GB"/>
        </w:rPr>
        <w:t xml:space="preserve"> </w:t>
      </w:r>
      <w:r w:rsidR="00C32E1B" w:rsidRPr="00443344">
        <w:rPr>
          <w:color w:val="1F3864" w:themeColor="accent5" w:themeShade="80"/>
          <w:lang w:val="en-GB"/>
        </w:rPr>
        <w:t>by</w:t>
      </w:r>
      <w:r w:rsidR="00BC4597" w:rsidRPr="00443344">
        <w:rPr>
          <w:color w:val="1F3864" w:themeColor="accent5" w:themeShade="80"/>
          <w:lang w:val="en-GB"/>
        </w:rPr>
        <w:t xml:space="preserve"> </w:t>
      </w:r>
      <w:r w:rsidR="00CE5AF3">
        <w:rPr>
          <w:b/>
          <w:i/>
          <w:color w:val="1F3864" w:themeColor="accent5" w:themeShade="80"/>
          <w:lang w:val="en-GB"/>
        </w:rPr>
        <w:t>6th</w:t>
      </w:r>
      <w:r w:rsidR="00D446DF" w:rsidRPr="00443344">
        <w:rPr>
          <w:b/>
          <w:i/>
          <w:color w:val="1F3864" w:themeColor="accent5" w:themeShade="80"/>
          <w:lang w:val="en-GB"/>
        </w:rPr>
        <w:t xml:space="preserve"> </w:t>
      </w:r>
      <w:r w:rsidR="00116070" w:rsidRPr="00443344">
        <w:rPr>
          <w:b/>
          <w:i/>
          <w:color w:val="1F3864" w:themeColor="accent5" w:themeShade="80"/>
          <w:lang w:val="en-GB"/>
        </w:rPr>
        <w:t xml:space="preserve">March </w:t>
      </w:r>
      <w:r w:rsidR="00D446DF" w:rsidRPr="00443344">
        <w:rPr>
          <w:b/>
          <w:i/>
          <w:color w:val="1F3864" w:themeColor="accent5" w:themeShade="80"/>
          <w:lang w:val="en-GB"/>
        </w:rPr>
        <w:t>201</w:t>
      </w:r>
      <w:r w:rsidR="00484841" w:rsidRPr="00443344">
        <w:rPr>
          <w:b/>
          <w:i/>
          <w:color w:val="1F3864" w:themeColor="accent5" w:themeShade="80"/>
          <w:lang w:val="en-GB"/>
        </w:rPr>
        <w:t>9</w:t>
      </w:r>
      <w:r w:rsidR="00C86F2F" w:rsidRPr="00443344">
        <w:rPr>
          <w:b/>
          <w:i/>
          <w:color w:val="1F3864" w:themeColor="accent5" w:themeShade="80"/>
          <w:lang w:val="en-GB"/>
        </w:rPr>
        <w:t xml:space="preserve">. </w:t>
      </w:r>
      <w:r w:rsidR="00C86F2F" w:rsidRPr="00443344">
        <w:rPr>
          <w:color w:val="1F3864" w:themeColor="accent5" w:themeShade="80"/>
          <w:lang w:val="en-GB"/>
        </w:rPr>
        <w:t xml:space="preserve"> </w:t>
      </w:r>
    </w:p>
    <w:p w:rsidR="006D3BBB" w:rsidRPr="00443344" w:rsidRDefault="006D3BBB" w:rsidP="0095710F">
      <w:pPr>
        <w:spacing w:after="60"/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29"/>
        <w:gridCol w:w="1653"/>
        <w:gridCol w:w="1659"/>
        <w:gridCol w:w="984"/>
        <w:gridCol w:w="3267"/>
      </w:tblGrid>
      <w:tr w:rsidR="00443344" w:rsidRPr="00443344" w:rsidTr="006D3BBB">
        <w:tc>
          <w:tcPr>
            <w:tcW w:w="2093" w:type="dxa"/>
            <w:gridSpan w:val="2"/>
          </w:tcPr>
          <w:p w:rsidR="006D3BBB" w:rsidRPr="00443344" w:rsidRDefault="006D3BBB" w:rsidP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Name of school</w:t>
            </w:r>
          </w:p>
        </w:tc>
        <w:tc>
          <w:tcPr>
            <w:tcW w:w="7755" w:type="dxa"/>
            <w:gridSpan w:val="4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443344" w:rsidRPr="00443344" w:rsidTr="006D3BBB">
        <w:tc>
          <w:tcPr>
            <w:tcW w:w="2093" w:type="dxa"/>
            <w:gridSpan w:val="2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755" w:type="dxa"/>
            <w:gridSpan w:val="4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443344" w:rsidRPr="00443344" w:rsidTr="006D3BBB">
        <w:tc>
          <w:tcPr>
            <w:tcW w:w="1242" w:type="dxa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552" w:type="dxa"/>
            <w:gridSpan w:val="2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361" w:type="dxa"/>
          </w:tcPr>
          <w:p w:rsidR="006D3BBB" w:rsidRPr="00443344" w:rsidRDefault="006D3BB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7F5041" w:rsidRPr="00443344" w:rsidTr="007F5041">
        <w:tc>
          <w:tcPr>
            <w:tcW w:w="2093" w:type="dxa"/>
            <w:gridSpan w:val="2"/>
          </w:tcPr>
          <w:p w:rsidR="007F5041" w:rsidRPr="00443344" w:rsidRDefault="007F5041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402" w:type="dxa"/>
            <w:gridSpan w:val="2"/>
          </w:tcPr>
          <w:p w:rsidR="007F5041" w:rsidRPr="00443344" w:rsidRDefault="007F5041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F5041" w:rsidRPr="00443344" w:rsidRDefault="007F5041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61" w:type="dxa"/>
          </w:tcPr>
          <w:p w:rsidR="007F5041" w:rsidRPr="00443344" w:rsidRDefault="007F5041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</w:tbl>
    <w:p w:rsidR="006D3BBB" w:rsidRPr="00443344" w:rsidRDefault="006D3BBB">
      <w:pPr>
        <w:rPr>
          <w:b/>
          <w:color w:val="1F3864" w:themeColor="accent5" w:themeShade="80"/>
          <w:sz w:val="12"/>
          <w:szCs w:val="12"/>
          <w:lang w:val="en-GB"/>
        </w:rPr>
      </w:pPr>
    </w:p>
    <w:p w:rsidR="00C5472A" w:rsidRPr="00443344" w:rsidRDefault="0095710F" w:rsidP="0095710F">
      <w:pPr>
        <w:spacing w:after="60"/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Participating teacher details</w:t>
      </w:r>
    </w:p>
    <w:p w:rsidR="0095710F" w:rsidRPr="00443344" w:rsidRDefault="0095710F">
      <w:pPr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Teacher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4963"/>
        <w:gridCol w:w="1397"/>
        <w:gridCol w:w="1206"/>
      </w:tblGrid>
      <w:tr w:rsidR="00443344" w:rsidRPr="00443344" w:rsidTr="000B1626">
        <w:tc>
          <w:tcPr>
            <w:tcW w:w="1985" w:type="dxa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103" w:type="dxa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Year Group</w:t>
            </w:r>
          </w:p>
        </w:tc>
        <w:tc>
          <w:tcPr>
            <w:tcW w:w="1235" w:type="dxa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95710F" w:rsidRPr="00443344" w:rsidTr="000B1626">
        <w:tc>
          <w:tcPr>
            <w:tcW w:w="1985" w:type="dxa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755" w:type="dxa"/>
            <w:gridSpan w:val="3"/>
          </w:tcPr>
          <w:p w:rsidR="0095710F" w:rsidRPr="00443344" w:rsidRDefault="0095710F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</w:tbl>
    <w:p w:rsidR="0095710F" w:rsidRPr="00443344" w:rsidRDefault="0095710F">
      <w:pPr>
        <w:rPr>
          <w:b/>
          <w:color w:val="1F3864" w:themeColor="accent5" w:themeShade="80"/>
          <w:sz w:val="12"/>
          <w:szCs w:val="12"/>
          <w:lang w:val="en-GB"/>
        </w:rPr>
      </w:pPr>
    </w:p>
    <w:p w:rsidR="00C765D1" w:rsidRPr="00443344" w:rsidRDefault="00C765D1">
      <w:pPr>
        <w:rPr>
          <w:color w:val="1F3864" w:themeColor="accent5" w:themeShade="80"/>
          <w:sz w:val="12"/>
          <w:szCs w:val="12"/>
        </w:rPr>
      </w:pPr>
    </w:p>
    <w:p w:rsidR="00153D5F" w:rsidRPr="00443344" w:rsidRDefault="00153D5F">
      <w:pPr>
        <w:rPr>
          <w:b/>
          <w:color w:val="1F3864" w:themeColor="accent5" w:themeShade="80"/>
        </w:rPr>
      </w:pPr>
      <w:r w:rsidRPr="00443344">
        <w:rPr>
          <w:b/>
          <w:color w:val="1F3864" w:themeColor="accent5" w:themeShade="80"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443344" w:rsidRPr="00443344" w:rsidTr="00BC4597">
        <w:tc>
          <w:tcPr>
            <w:tcW w:w="9514" w:type="dxa"/>
          </w:tcPr>
          <w:p w:rsidR="00153D5F" w:rsidRPr="00443344" w:rsidRDefault="00153D5F" w:rsidP="00856918">
            <w:pPr>
              <w:rPr>
                <w:color w:val="1F3864" w:themeColor="accent5" w:themeShade="80"/>
                <w:sz w:val="20"/>
                <w:szCs w:val="20"/>
              </w:rPr>
            </w:pPr>
            <w:r w:rsidRPr="00443344">
              <w:rPr>
                <w:color w:val="1F3864" w:themeColor="accent5" w:themeShade="80"/>
                <w:sz w:val="20"/>
                <w:szCs w:val="20"/>
              </w:rPr>
              <w:t>Explain briefly (about 100 w</w:t>
            </w:r>
            <w:r w:rsidR="00F71E68" w:rsidRPr="00443344">
              <w:rPr>
                <w:color w:val="1F3864" w:themeColor="accent5" w:themeShade="80"/>
                <w:sz w:val="20"/>
                <w:szCs w:val="20"/>
              </w:rPr>
              <w:t>ords) why you</w:t>
            </w:r>
            <w:r w:rsidRPr="00443344">
              <w:rPr>
                <w:color w:val="1F3864" w:themeColor="accent5" w:themeShade="80"/>
                <w:sz w:val="20"/>
                <w:szCs w:val="20"/>
              </w:rPr>
              <w:t xml:space="preserve"> wish</w:t>
            </w:r>
            <w:r w:rsidR="00F71E68" w:rsidRPr="00443344">
              <w:rPr>
                <w:color w:val="1F3864" w:themeColor="accent5" w:themeShade="80"/>
                <w:sz w:val="20"/>
                <w:szCs w:val="20"/>
              </w:rPr>
              <w:t xml:space="preserve"> to participate</w:t>
            </w:r>
            <w:r w:rsidR="00856918">
              <w:rPr>
                <w:color w:val="1F3864" w:themeColor="accent5" w:themeShade="80"/>
                <w:sz w:val="20"/>
                <w:szCs w:val="20"/>
              </w:rPr>
              <w:t>.</w:t>
            </w:r>
            <w:r w:rsidRPr="00443344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153D5F" w:rsidRPr="00443344" w:rsidTr="00BC4597">
        <w:tc>
          <w:tcPr>
            <w:tcW w:w="9514" w:type="dxa"/>
          </w:tcPr>
          <w:p w:rsidR="00F71E68" w:rsidRPr="00443344" w:rsidRDefault="00F71E68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53D5F" w:rsidRPr="00443344" w:rsidRDefault="00153D5F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BC4597" w:rsidRPr="00443344" w:rsidRDefault="00BC4597" w:rsidP="00BC4597">
      <w:pPr>
        <w:rPr>
          <w:b/>
          <w:color w:val="1F3864" w:themeColor="accent5" w:themeShade="80"/>
          <w:sz w:val="20"/>
          <w:szCs w:val="20"/>
          <w:lang w:val="en-GB"/>
        </w:rPr>
      </w:pPr>
    </w:p>
    <w:p w:rsidR="00BC4597" w:rsidRPr="00443344" w:rsidRDefault="00BC4597" w:rsidP="00BC4597">
      <w:pPr>
        <w:rPr>
          <w:b/>
          <w:color w:val="1F3864" w:themeColor="accent5" w:themeShade="80"/>
          <w:lang w:val="en-GB"/>
        </w:rPr>
      </w:pPr>
      <w:r w:rsidRPr="00443344">
        <w:rPr>
          <w:b/>
          <w:color w:val="1F3864" w:themeColor="accent5" w:themeShade="80"/>
          <w:lang w:val="en-GB"/>
        </w:rPr>
        <w:t>Teacher 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4963"/>
        <w:gridCol w:w="1397"/>
        <w:gridCol w:w="1206"/>
      </w:tblGrid>
      <w:tr w:rsidR="00443344" w:rsidRPr="00443344" w:rsidTr="00990385">
        <w:tc>
          <w:tcPr>
            <w:tcW w:w="1985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103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Year Group</w:t>
            </w:r>
          </w:p>
        </w:tc>
        <w:tc>
          <w:tcPr>
            <w:tcW w:w="1235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BC4597" w:rsidRPr="00443344" w:rsidTr="00990385">
        <w:tc>
          <w:tcPr>
            <w:tcW w:w="1985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755" w:type="dxa"/>
            <w:gridSpan w:val="3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</w:tbl>
    <w:p w:rsidR="00BC4597" w:rsidRPr="00443344" w:rsidRDefault="00BC4597" w:rsidP="00BC4597">
      <w:pPr>
        <w:rPr>
          <w:b/>
          <w:color w:val="1F3864" w:themeColor="accent5" w:themeShade="80"/>
          <w:sz w:val="12"/>
          <w:szCs w:val="12"/>
          <w:lang w:val="en-GB"/>
        </w:rPr>
      </w:pPr>
    </w:p>
    <w:p w:rsidR="00BC4597" w:rsidRPr="00443344" w:rsidRDefault="00BC4597" w:rsidP="00BC4597">
      <w:pPr>
        <w:rPr>
          <w:color w:val="1F3864" w:themeColor="accent5" w:themeShade="80"/>
          <w:sz w:val="12"/>
          <w:szCs w:val="12"/>
        </w:rPr>
      </w:pPr>
    </w:p>
    <w:p w:rsidR="00BC4597" w:rsidRPr="00443344" w:rsidRDefault="00BC4597" w:rsidP="00BC4597">
      <w:pPr>
        <w:rPr>
          <w:b/>
          <w:color w:val="1F3864" w:themeColor="accent5" w:themeShade="80"/>
        </w:rPr>
      </w:pPr>
      <w:r w:rsidRPr="00443344">
        <w:rPr>
          <w:b/>
          <w:color w:val="1F3864" w:themeColor="accent5" w:themeShade="80"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443344" w:rsidRPr="00443344" w:rsidTr="00990385">
        <w:tc>
          <w:tcPr>
            <w:tcW w:w="9740" w:type="dxa"/>
          </w:tcPr>
          <w:p w:rsidR="00BC4597" w:rsidRPr="00443344" w:rsidRDefault="00BC4597" w:rsidP="00856918">
            <w:pPr>
              <w:rPr>
                <w:color w:val="1F3864" w:themeColor="accent5" w:themeShade="80"/>
                <w:sz w:val="20"/>
                <w:szCs w:val="20"/>
              </w:rPr>
            </w:pPr>
            <w:r w:rsidRPr="00443344">
              <w:rPr>
                <w:color w:val="1F3864" w:themeColor="accent5" w:themeShade="80"/>
                <w:sz w:val="20"/>
                <w:szCs w:val="20"/>
              </w:rPr>
              <w:t xml:space="preserve">Explain briefly (about 100 words) why you wish to participate </w:t>
            </w:r>
          </w:p>
        </w:tc>
      </w:tr>
      <w:tr w:rsidR="00BC4597" w:rsidRPr="00443344" w:rsidTr="00990385">
        <w:tc>
          <w:tcPr>
            <w:tcW w:w="9740" w:type="dxa"/>
          </w:tcPr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BC4597" w:rsidRPr="00443344" w:rsidRDefault="00BC4597" w:rsidP="00990385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153D5F" w:rsidRPr="00443344" w:rsidRDefault="00153D5F">
      <w:pPr>
        <w:rPr>
          <w:color w:val="1F3864" w:themeColor="accent5" w:themeShade="80"/>
          <w:sz w:val="12"/>
          <w:szCs w:val="12"/>
        </w:rPr>
      </w:pPr>
    </w:p>
    <w:p w:rsidR="00153D5F" w:rsidRPr="00443344" w:rsidRDefault="00153D5F" w:rsidP="00153D5F">
      <w:pPr>
        <w:rPr>
          <w:b/>
          <w:color w:val="1F3864" w:themeColor="accent5" w:themeShade="80"/>
        </w:rPr>
      </w:pPr>
      <w:r w:rsidRPr="00443344">
        <w:rPr>
          <w:b/>
          <w:color w:val="1F3864" w:themeColor="accent5" w:themeShade="80"/>
        </w:rPr>
        <w:t>Head 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443344" w:rsidRPr="00443344" w:rsidTr="004C6430">
        <w:tc>
          <w:tcPr>
            <w:tcW w:w="9740" w:type="dxa"/>
          </w:tcPr>
          <w:p w:rsidR="00153D5F" w:rsidRPr="00443344" w:rsidRDefault="00153D5F" w:rsidP="00BC4597">
            <w:pPr>
              <w:rPr>
                <w:color w:val="1F3864" w:themeColor="accent5" w:themeShade="80"/>
                <w:sz w:val="20"/>
                <w:szCs w:val="20"/>
              </w:rPr>
            </w:pPr>
            <w:r w:rsidRPr="00443344">
              <w:rPr>
                <w:color w:val="1F3864" w:themeColor="accent5" w:themeShade="80"/>
                <w:sz w:val="20"/>
                <w:szCs w:val="20"/>
              </w:rPr>
              <w:t xml:space="preserve">Explain briefly (about 100 </w:t>
            </w:r>
            <w:r w:rsidR="00F71E68" w:rsidRPr="00443344">
              <w:rPr>
                <w:color w:val="1F3864" w:themeColor="accent5" w:themeShade="80"/>
                <w:sz w:val="20"/>
                <w:szCs w:val="20"/>
              </w:rPr>
              <w:t>words</w:t>
            </w:r>
            <w:r w:rsidR="00BC4597" w:rsidRPr="00443344">
              <w:rPr>
                <w:color w:val="1F3864" w:themeColor="accent5" w:themeShade="80"/>
                <w:sz w:val="20"/>
                <w:szCs w:val="20"/>
              </w:rPr>
              <w:t>) why the school supports the ab</w:t>
            </w:r>
            <w:r w:rsidR="00F71E68" w:rsidRPr="00443344">
              <w:rPr>
                <w:color w:val="1F3864" w:themeColor="accent5" w:themeShade="80"/>
                <w:sz w:val="20"/>
                <w:szCs w:val="20"/>
              </w:rPr>
              <w:t>ove teacher</w:t>
            </w:r>
            <w:r w:rsidR="00BC4597" w:rsidRPr="00443344">
              <w:rPr>
                <w:color w:val="1F3864" w:themeColor="accent5" w:themeShade="80"/>
                <w:sz w:val="20"/>
                <w:szCs w:val="20"/>
              </w:rPr>
              <w:t>s</w:t>
            </w:r>
            <w:r w:rsidR="00F71E68" w:rsidRPr="00443344">
              <w:rPr>
                <w:color w:val="1F3864" w:themeColor="accent5" w:themeShade="80"/>
                <w:sz w:val="20"/>
                <w:szCs w:val="20"/>
              </w:rPr>
              <w:t xml:space="preserve"> i</w:t>
            </w:r>
            <w:r w:rsidR="00BC4597" w:rsidRPr="00443344">
              <w:rPr>
                <w:color w:val="1F3864" w:themeColor="accent5" w:themeShade="80"/>
                <w:sz w:val="20"/>
                <w:szCs w:val="20"/>
              </w:rPr>
              <w:t>n their application to participate in a Mastery TRG.</w:t>
            </w:r>
          </w:p>
        </w:tc>
      </w:tr>
      <w:tr w:rsidR="00153D5F" w:rsidRPr="00443344" w:rsidTr="004C6430">
        <w:tc>
          <w:tcPr>
            <w:tcW w:w="9740" w:type="dxa"/>
          </w:tcPr>
          <w:p w:rsidR="00153D5F" w:rsidRPr="00443344" w:rsidRDefault="00153D5F" w:rsidP="00BE3CB2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53D5F" w:rsidRPr="00443344" w:rsidRDefault="00153D5F" w:rsidP="00BE3CB2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153D5F" w:rsidRPr="00443344" w:rsidRDefault="00153D5F" w:rsidP="00BE3CB2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153D5F" w:rsidRPr="00443344" w:rsidRDefault="00153D5F">
      <w:pPr>
        <w:rPr>
          <w:color w:val="1F3864" w:themeColor="accent5" w:themeShade="80"/>
        </w:rPr>
      </w:pPr>
    </w:p>
    <w:p w:rsidR="00521560" w:rsidRPr="00443344" w:rsidRDefault="00767ADF">
      <w:pPr>
        <w:rPr>
          <w:b/>
          <w:color w:val="1F3864" w:themeColor="accent5" w:themeShade="80"/>
        </w:rPr>
      </w:pPr>
      <w:r w:rsidRPr="00443344">
        <w:rPr>
          <w:b/>
          <w:color w:val="1F3864" w:themeColor="accent5" w:themeShade="80"/>
        </w:rPr>
        <w:t xml:space="preserve">Confirmation of </w:t>
      </w:r>
      <w:r w:rsidR="00420589" w:rsidRPr="00443344">
        <w:rPr>
          <w:b/>
          <w:color w:val="1F3864" w:themeColor="accent5" w:themeShade="80"/>
        </w:rPr>
        <w:t>school commitment (electronic signatures)</w:t>
      </w:r>
      <w:r w:rsidR="004240F5" w:rsidRPr="00443344">
        <w:rPr>
          <w:b/>
          <w:color w:val="1F3864" w:themeColor="accent5" w:themeShade="80"/>
        </w:rPr>
        <w:t xml:space="preserve"> </w:t>
      </w:r>
    </w:p>
    <w:p w:rsidR="00767ADF" w:rsidRPr="00443344" w:rsidRDefault="00420589">
      <w:pPr>
        <w:rPr>
          <w:color w:val="1F3864" w:themeColor="accent5" w:themeShade="80"/>
          <w:sz w:val="20"/>
          <w:szCs w:val="20"/>
        </w:rPr>
      </w:pPr>
      <w:r w:rsidRPr="00443344">
        <w:rPr>
          <w:color w:val="1F3864" w:themeColor="accent5" w:themeShade="80"/>
          <w:sz w:val="20"/>
          <w:szCs w:val="20"/>
        </w:rPr>
        <w:t>If ch</w:t>
      </w:r>
      <w:r w:rsidR="00BC4597" w:rsidRPr="00443344">
        <w:rPr>
          <w:color w:val="1F3864" w:themeColor="accent5" w:themeShade="80"/>
          <w:sz w:val="20"/>
          <w:szCs w:val="20"/>
        </w:rPr>
        <w:t>osen to participate in the</w:t>
      </w:r>
      <w:r w:rsidRPr="00443344">
        <w:rPr>
          <w:color w:val="1F3864" w:themeColor="accent5" w:themeShade="80"/>
          <w:sz w:val="20"/>
          <w:szCs w:val="20"/>
        </w:rPr>
        <w:t xml:space="preserve"> TRG, we understand and commit to the following expectations:</w:t>
      </w:r>
    </w:p>
    <w:p w:rsidR="00F71E68" w:rsidRPr="00443344" w:rsidRDefault="00420589" w:rsidP="00097AEC">
      <w:pPr>
        <w:pStyle w:val="ListParagraph"/>
        <w:numPr>
          <w:ilvl w:val="0"/>
          <w:numId w:val="3"/>
        </w:numPr>
        <w:rPr>
          <w:color w:val="1F3864" w:themeColor="accent5" w:themeShade="80"/>
          <w:sz w:val="20"/>
          <w:szCs w:val="20"/>
          <w:lang w:val="en-GB"/>
        </w:rPr>
      </w:pPr>
      <w:r w:rsidRPr="00443344">
        <w:rPr>
          <w:color w:val="1F3864" w:themeColor="accent5" w:themeShade="80"/>
          <w:sz w:val="20"/>
          <w:szCs w:val="20"/>
          <w:lang w:val="en-GB"/>
        </w:rPr>
        <w:t xml:space="preserve">The </w:t>
      </w:r>
      <w:r w:rsidR="00F71E68" w:rsidRPr="00443344">
        <w:rPr>
          <w:color w:val="1F3864" w:themeColor="accent5" w:themeShade="80"/>
          <w:sz w:val="20"/>
          <w:szCs w:val="20"/>
          <w:lang w:val="en-GB"/>
        </w:rPr>
        <w:t>teacher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 will be released to </w:t>
      </w:r>
      <w:r w:rsidR="00BC4597" w:rsidRPr="00443344">
        <w:rPr>
          <w:color w:val="1F3864" w:themeColor="accent5" w:themeShade="80"/>
          <w:sz w:val="20"/>
          <w:szCs w:val="20"/>
          <w:lang w:val="en-GB"/>
        </w:rPr>
        <w:t>attend four</w:t>
      </w:r>
      <w:r w:rsidR="00F71E68" w:rsidRPr="00443344">
        <w:rPr>
          <w:color w:val="1F3864" w:themeColor="accent5" w:themeShade="80"/>
          <w:sz w:val="20"/>
          <w:szCs w:val="20"/>
          <w:lang w:val="en-GB"/>
        </w:rPr>
        <w:t xml:space="preserve"> separate </w:t>
      </w:r>
      <w:r w:rsidR="00BC4597" w:rsidRPr="00443344">
        <w:rPr>
          <w:color w:val="1F3864" w:themeColor="accent5" w:themeShade="80"/>
          <w:sz w:val="20"/>
          <w:szCs w:val="20"/>
          <w:lang w:val="en-GB"/>
        </w:rPr>
        <w:t xml:space="preserve">half </w:t>
      </w:r>
      <w:r w:rsidRPr="00443344">
        <w:rPr>
          <w:color w:val="1F3864" w:themeColor="accent5" w:themeShade="80"/>
          <w:sz w:val="20"/>
          <w:szCs w:val="20"/>
          <w:lang w:val="en-GB"/>
        </w:rPr>
        <w:t>day</w:t>
      </w:r>
      <w:r w:rsidR="00BC4597" w:rsidRPr="00443344">
        <w:rPr>
          <w:color w:val="1F3864" w:themeColor="accent5" w:themeShade="80"/>
          <w:sz w:val="20"/>
          <w:szCs w:val="20"/>
          <w:lang w:val="en-GB"/>
        </w:rPr>
        <w:t>s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 </w:t>
      </w:r>
      <w:r w:rsidR="00F71E68" w:rsidRPr="00443344">
        <w:rPr>
          <w:color w:val="1F3864" w:themeColor="accent5" w:themeShade="80"/>
          <w:sz w:val="20"/>
          <w:szCs w:val="20"/>
          <w:lang w:val="en-GB"/>
        </w:rPr>
        <w:t xml:space="preserve"> </w:t>
      </w:r>
      <w:r w:rsidR="00BC4597" w:rsidRPr="00443344">
        <w:rPr>
          <w:color w:val="1F3864" w:themeColor="accent5" w:themeShade="80"/>
          <w:sz w:val="20"/>
          <w:szCs w:val="20"/>
          <w:lang w:val="en-GB"/>
        </w:rPr>
        <w:t>in 201</w:t>
      </w:r>
      <w:r w:rsidR="00116070" w:rsidRPr="00443344">
        <w:rPr>
          <w:color w:val="1F3864" w:themeColor="accent5" w:themeShade="80"/>
          <w:sz w:val="20"/>
          <w:szCs w:val="20"/>
          <w:lang w:val="en-GB"/>
        </w:rPr>
        <w:t>8</w:t>
      </w:r>
    </w:p>
    <w:p w:rsidR="00420589" w:rsidRPr="00443344" w:rsidRDefault="00420589" w:rsidP="00097AEC">
      <w:pPr>
        <w:pStyle w:val="ListParagraph"/>
        <w:numPr>
          <w:ilvl w:val="0"/>
          <w:numId w:val="3"/>
        </w:numPr>
        <w:rPr>
          <w:color w:val="1F3864" w:themeColor="accent5" w:themeShade="80"/>
          <w:sz w:val="20"/>
          <w:szCs w:val="20"/>
          <w:lang w:val="en-GB"/>
        </w:rPr>
      </w:pPr>
      <w:r w:rsidRPr="00443344">
        <w:rPr>
          <w:color w:val="1F3864" w:themeColor="accent5" w:themeShade="80"/>
          <w:sz w:val="20"/>
          <w:szCs w:val="20"/>
          <w:lang w:val="en-GB"/>
        </w:rPr>
        <w:t>The professional development gap task</w:t>
      </w:r>
      <w:r w:rsidR="00BC4597" w:rsidRPr="00443344">
        <w:rPr>
          <w:color w:val="1F3864" w:themeColor="accent5" w:themeShade="80"/>
          <w:sz w:val="20"/>
          <w:szCs w:val="20"/>
          <w:lang w:val="en-GB"/>
        </w:rPr>
        <w:t>s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 between </w:t>
      </w:r>
      <w:r w:rsidR="00F71E68" w:rsidRPr="00443344">
        <w:rPr>
          <w:color w:val="1F3864" w:themeColor="accent5" w:themeShade="80"/>
          <w:sz w:val="20"/>
          <w:szCs w:val="20"/>
          <w:lang w:val="en-GB"/>
        </w:rPr>
        <w:t xml:space="preserve">the </w:t>
      </w:r>
      <w:r w:rsidRPr="00443344">
        <w:rPr>
          <w:color w:val="1F3864" w:themeColor="accent5" w:themeShade="80"/>
          <w:sz w:val="20"/>
          <w:szCs w:val="20"/>
          <w:lang w:val="en-GB"/>
        </w:rPr>
        <w:t>meetings will be completed.</w:t>
      </w:r>
    </w:p>
    <w:p w:rsidR="00420589" w:rsidRPr="00443344" w:rsidRDefault="00F71E68" w:rsidP="00420589">
      <w:pPr>
        <w:pStyle w:val="ListParagraph"/>
        <w:numPr>
          <w:ilvl w:val="0"/>
          <w:numId w:val="3"/>
        </w:numPr>
        <w:rPr>
          <w:color w:val="1F3864" w:themeColor="accent5" w:themeShade="80"/>
          <w:sz w:val="20"/>
          <w:szCs w:val="20"/>
          <w:lang w:val="en-GB"/>
        </w:rPr>
      </w:pPr>
      <w:r w:rsidRPr="00443344">
        <w:rPr>
          <w:color w:val="1F3864" w:themeColor="accent5" w:themeShade="80"/>
          <w:sz w:val="20"/>
          <w:szCs w:val="20"/>
          <w:lang w:val="en-GB"/>
        </w:rPr>
        <w:t>The teacher</w:t>
      </w:r>
      <w:r w:rsidR="00420589" w:rsidRPr="00443344">
        <w:rPr>
          <w:color w:val="1F3864" w:themeColor="accent5" w:themeShade="80"/>
          <w:sz w:val="20"/>
          <w:szCs w:val="20"/>
          <w:lang w:val="en-GB"/>
        </w:rPr>
        <w:t xml:space="preserve"> will be fully supported by senior leade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rship as they </w:t>
      </w:r>
      <w:bookmarkStart w:id="0" w:name="_GoBack"/>
      <w:r w:rsidRPr="00443344">
        <w:rPr>
          <w:color w:val="1F3864" w:themeColor="accent5" w:themeShade="80"/>
          <w:sz w:val="20"/>
          <w:szCs w:val="20"/>
          <w:lang w:val="en-GB"/>
        </w:rPr>
        <w:t>lead</w:t>
      </w:r>
      <w:bookmarkEnd w:id="0"/>
      <w:r w:rsidRPr="00443344">
        <w:rPr>
          <w:color w:val="1F3864" w:themeColor="accent5" w:themeShade="80"/>
          <w:sz w:val="20"/>
          <w:szCs w:val="20"/>
          <w:lang w:val="en-GB"/>
        </w:rPr>
        <w:t xml:space="preserve"> the gap task</w:t>
      </w:r>
      <w:r w:rsidR="00420589" w:rsidRPr="00443344">
        <w:rPr>
          <w:color w:val="1F3864" w:themeColor="accent5" w:themeShade="80"/>
          <w:sz w:val="20"/>
          <w:szCs w:val="20"/>
          <w:lang w:val="en-GB"/>
        </w:rPr>
        <w:t xml:space="preserve"> b</w:t>
      </w:r>
      <w:r w:rsidRPr="00443344">
        <w:rPr>
          <w:color w:val="1F3864" w:themeColor="accent5" w:themeShade="80"/>
          <w:sz w:val="20"/>
          <w:szCs w:val="20"/>
          <w:lang w:val="en-GB"/>
        </w:rPr>
        <w:t>etween each</w:t>
      </w:r>
      <w:r w:rsidR="00420589" w:rsidRPr="00443344">
        <w:rPr>
          <w:color w:val="1F3864" w:themeColor="accent5" w:themeShade="80"/>
          <w:sz w:val="20"/>
          <w:szCs w:val="20"/>
          <w:lang w:val="en-GB"/>
        </w:rPr>
        <w:t xml:space="preserve"> meeting.</w:t>
      </w:r>
    </w:p>
    <w:p w:rsidR="00420589" w:rsidRPr="00443344" w:rsidRDefault="00420589" w:rsidP="00AB5D18">
      <w:pPr>
        <w:pStyle w:val="ListParagraph"/>
        <w:numPr>
          <w:ilvl w:val="0"/>
          <w:numId w:val="3"/>
        </w:numPr>
        <w:rPr>
          <w:color w:val="1F3864" w:themeColor="accent5" w:themeShade="80"/>
        </w:rPr>
      </w:pPr>
      <w:r w:rsidRPr="00443344">
        <w:rPr>
          <w:color w:val="1F3864" w:themeColor="accent5" w:themeShade="80"/>
          <w:sz w:val="20"/>
          <w:szCs w:val="20"/>
          <w:lang w:val="en-GB"/>
        </w:rPr>
        <w:t>Any cover costs and incident</w:t>
      </w:r>
      <w:r w:rsidR="00F71E68" w:rsidRPr="00443344">
        <w:rPr>
          <w:color w:val="1F3864" w:themeColor="accent5" w:themeShade="80"/>
          <w:sz w:val="20"/>
          <w:szCs w:val="20"/>
          <w:lang w:val="en-GB"/>
        </w:rPr>
        <w:t>al expenses arising from the teacher’s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 attendance at the meetings will be met by </w:t>
      </w:r>
      <w:r w:rsidR="004C6430" w:rsidRPr="00443344">
        <w:rPr>
          <w:color w:val="1F3864" w:themeColor="accent5" w:themeShade="80"/>
          <w:sz w:val="20"/>
          <w:szCs w:val="20"/>
          <w:lang w:val="en-GB"/>
        </w:rPr>
        <w:t>the</w:t>
      </w:r>
      <w:r w:rsidRPr="00443344">
        <w:rPr>
          <w:color w:val="1F3864" w:themeColor="accent5" w:themeShade="80"/>
          <w:sz w:val="20"/>
          <w:szCs w:val="20"/>
          <w:lang w:val="en-GB"/>
        </w:rPr>
        <w:t xml:space="preserve"> school.</w:t>
      </w:r>
    </w:p>
    <w:p w:rsidR="00AB5D18" w:rsidRPr="00443344" w:rsidRDefault="00AB5D18" w:rsidP="00AB5D18">
      <w:pPr>
        <w:pStyle w:val="ListParagraph"/>
        <w:rPr>
          <w:color w:val="1F3864" w:themeColor="accent5" w:themeShade="80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443344" w:rsidRPr="00443344" w:rsidTr="004C6430">
        <w:tc>
          <w:tcPr>
            <w:tcW w:w="2127" w:type="dxa"/>
            <w:vAlign w:val="center"/>
          </w:tcPr>
          <w:p w:rsidR="00C765D1" w:rsidRPr="00443344" w:rsidRDefault="004C6430" w:rsidP="00902B0B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Head Teacher</w:t>
            </w:r>
            <w:r w:rsidR="00006242"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:rsidR="00C765D1" w:rsidRPr="00443344" w:rsidRDefault="00767ADF" w:rsidP="009F36C1">
            <w:pPr>
              <w:spacing w:before="60" w:after="60"/>
              <w:rPr>
                <w:i/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i/>
                <w:color w:val="1F3864" w:themeColor="accent5" w:themeShade="80"/>
                <w:sz w:val="20"/>
                <w:szCs w:val="20"/>
                <w:lang w:val="en-GB"/>
              </w:rPr>
              <w:t>Signature of Head Teacher</w:t>
            </w:r>
          </w:p>
        </w:tc>
      </w:tr>
      <w:tr w:rsidR="00443344" w:rsidRPr="00443344" w:rsidTr="004C6430">
        <w:tc>
          <w:tcPr>
            <w:tcW w:w="2127" w:type="dxa"/>
            <w:vAlign w:val="center"/>
          </w:tcPr>
          <w:p w:rsidR="00902B0B" w:rsidRPr="00443344" w:rsidRDefault="004C6430" w:rsidP="00902B0B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TRG Teacher 1</w:t>
            </w:r>
          </w:p>
        </w:tc>
        <w:tc>
          <w:tcPr>
            <w:tcW w:w="6775" w:type="dxa"/>
            <w:vAlign w:val="center"/>
          </w:tcPr>
          <w:p w:rsidR="00902B0B" w:rsidRPr="00443344" w:rsidRDefault="004C6430" w:rsidP="004C6430">
            <w:pPr>
              <w:spacing w:before="60" w:after="60"/>
              <w:rPr>
                <w:i/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i/>
                <w:color w:val="1F3864" w:themeColor="accent5" w:themeShade="80"/>
                <w:sz w:val="20"/>
                <w:szCs w:val="20"/>
                <w:lang w:val="en-GB"/>
              </w:rPr>
              <w:t>Signature of TRG Teacher 1</w:t>
            </w:r>
          </w:p>
        </w:tc>
      </w:tr>
      <w:tr w:rsidR="00443344" w:rsidRPr="00443344" w:rsidTr="004C6430">
        <w:tc>
          <w:tcPr>
            <w:tcW w:w="2127" w:type="dxa"/>
            <w:vAlign w:val="center"/>
          </w:tcPr>
          <w:p w:rsidR="00C765D1" w:rsidRPr="00443344" w:rsidRDefault="004C6430" w:rsidP="005C75C9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color w:val="1F3864" w:themeColor="accent5" w:themeShade="80"/>
                <w:sz w:val="20"/>
                <w:szCs w:val="20"/>
                <w:lang w:val="en-GB"/>
              </w:rPr>
              <w:t>TRG Teacher 2</w:t>
            </w:r>
          </w:p>
        </w:tc>
        <w:tc>
          <w:tcPr>
            <w:tcW w:w="6775" w:type="dxa"/>
            <w:vAlign w:val="center"/>
          </w:tcPr>
          <w:p w:rsidR="00C765D1" w:rsidRPr="00443344" w:rsidRDefault="004C6430" w:rsidP="004C6430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443344">
              <w:rPr>
                <w:i/>
                <w:color w:val="1F3864" w:themeColor="accent5" w:themeShade="80"/>
                <w:sz w:val="20"/>
                <w:szCs w:val="20"/>
                <w:lang w:val="en-GB"/>
              </w:rPr>
              <w:t>Signature of TRG Teacher 2</w:t>
            </w:r>
          </w:p>
        </w:tc>
      </w:tr>
    </w:tbl>
    <w:p w:rsidR="009F36C1" w:rsidRPr="00443344" w:rsidRDefault="004C6430">
      <w:pPr>
        <w:rPr>
          <w:i/>
          <w:color w:val="1F3864" w:themeColor="accent5" w:themeShade="80"/>
          <w:lang w:val="en-GB"/>
        </w:rPr>
      </w:pPr>
      <w:r w:rsidRPr="00443344">
        <w:rPr>
          <w:i/>
          <w:color w:val="1F3864" w:themeColor="accent5" w:themeShade="80"/>
        </w:rPr>
        <w:t xml:space="preserve">(Note: </w:t>
      </w:r>
      <w:r w:rsidR="00420589" w:rsidRPr="00443344">
        <w:rPr>
          <w:i/>
          <w:color w:val="1F3864" w:themeColor="accent5" w:themeShade="80"/>
        </w:rPr>
        <w:t xml:space="preserve">When the </w:t>
      </w:r>
      <w:proofErr w:type="spellStart"/>
      <w:r w:rsidR="00420589" w:rsidRPr="00443344">
        <w:rPr>
          <w:i/>
          <w:color w:val="1F3864" w:themeColor="accent5" w:themeShade="80"/>
        </w:rPr>
        <w:t>EoI</w:t>
      </w:r>
      <w:proofErr w:type="spellEnd"/>
      <w:r w:rsidR="00420589" w:rsidRPr="00443344">
        <w:rPr>
          <w:i/>
          <w:color w:val="1F3864" w:themeColor="accent5" w:themeShade="80"/>
        </w:rPr>
        <w:t xml:space="preserve"> </w:t>
      </w:r>
      <w:r w:rsidR="000D1DDD" w:rsidRPr="00443344">
        <w:rPr>
          <w:i/>
          <w:color w:val="1F3864" w:themeColor="accent5" w:themeShade="80"/>
        </w:rPr>
        <w:t xml:space="preserve">form </w:t>
      </w:r>
      <w:r w:rsidR="00420589" w:rsidRPr="00443344">
        <w:rPr>
          <w:i/>
          <w:color w:val="1F3864" w:themeColor="accent5" w:themeShade="80"/>
        </w:rPr>
        <w:t xml:space="preserve">is </w:t>
      </w:r>
      <w:r w:rsidR="00856918">
        <w:rPr>
          <w:i/>
          <w:color w:val="1F3864" w:themeColor="accent5" w:themeShade="80"/>
        </w:rPr>
        <w:t>submitted</w:t>
      </w:r>
      <w:r w:rsidR="00420589" w:rsidRPr="00443344">
        <w:rPr>
          <w:i/>
          <w:color w:val="1F3864" w:themeColor="accent5" w:themeShade="80"/>
        </w:rPr>
        <w:t>, please copy all those above in confirmation of their electronic signature.</w:t>
      </w:r>
      <w:r w:rsidRPr="00443344">
        <w:rPr>
          <w:i/>
          <w:color w:val="1F3864" w:themeColor="accent5" w:themeShade="80"/>
        </w:rPr>
        <w:t>)</w:t>
      </w:r>
    </w:p>
    <w:sectPr w:rsidR="009F36C1" w:rsidRPr="00443344" w:rsidSect="004C6430">
      <w:headerReference w:type="default" r:id="rId9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A1" w:rsidRDefault="00CC27A1" w:rsidP="009F36C1">
      <w:r>
        <w:separator/>
      </w:r>
    </w:p>
  </w:endnote>
  <w:endnote w:type="continuationSeparator" w:id="0">
    <w:p w:rsidR="00CC27A1" w:rsidRDefault="00CC27A1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A1" w:rsidRDefault="00CC27A1" w:rsidP="009F36C1">
      <w:r>
        <w:separator/>
      </w:r>
    </w:p>
  </w:footnote>
  <w:footnote w:type="continuationSeparator" w:id="0">
    <w:p w:rsidR="00CC27A1" w:rsidRDefault="00CC27A1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A1" w:rsidRDefault="00CC27A1" w:rsidP="004C643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478903A1" wp14:editId="6E5D13DF">
          <wp:extent cx="2085975" cy="771525"/>
          <wp:effectExtent l="0" t="0" r="9525" b="9525"/>
          <wp:docPr id="1" name="Picture 1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6242"/>
    <w:rsid w:val="00043E7F"/>
    <w:rsid w:val="000606B8"/>
    <w:rsid w:val="00094A76"/>
    <w:rsid w:val="00097AEC"/>
    <w:rsid w:val="000B1626"/>
    <w:rsid w:val="000C26F4"/>
    <w:rsid w:val="000C51DD"/>
    <w:rsid w:val="000D1DDD"/>
    <w:rsid w:val="00110A67"/>
    <w:rsid w:val="00116070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31D17"/>
    <w:rsid w:val="00242E2B"/>
    <w:rsid w:val="00266B45"/>
    <w:rsid w:val="00273205"/>
    <w:rsid w:val="00287A31"/>
    <w:rsid w:val="002A1BCF"/>
    <w:rsid w:val="002C2B14"/>
    <w:rsid w:val="002C36B2"/>
    <w:rsid w:val="002D5871"/>
    <w:rsid w:val="002E1050"/>
    <w:rsid w:val="003016DD"/>
    <w:rsid w:val="003028F9"/>
    <w:rsid w:val="00307E0F"/>
    <w:rsid w:val="00320EAC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344"/>
    <w:rsid w:val="004439D6"/>
    <w:rsid w:val="00484841"/>
    <w:rsid w:val="004A0EEA"/>
    <w:rsid w:val="004A55C7"/>
    <w:rsid w:val="004B2F93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33225"/>
    <w:rsid w:val="0054708C"/>
    <w:rsid w:val="0055583B"/>
    <w:rsid w:val="00561F72"/>
    <w:rsid w:val="005A10BE"/>
    <w:rsid w:val="005C75C9"/>
    <w:rsid w:val="00603F10"/>
    <w:rsid w:val="006070F7"/>
    <w:rsid w:val="0064302E"/>
    <w:rsid w:val="00653D22"/>
    <w:rsid w:val="00693F13"/>
    <w:rsid w:val="00694275"/>
    <w:rsid w:val="006D3BBB"/>
    <w:rsid w:val="006F12C7"/>
    <w:rsid w:val="006F75F2"/>
    <w:rsid w:val="00700D56"/>
    <w:rsid w:val="00710E2C"/>
    <w:rsid w:val="007258CD"/>
    <w:rsid w:val="00726659"/>
    <w:rsid w:val="00737614"/>
    <w:rsid w:val="0074238A"/>
    <w:rsid w:val="00767ADF"/>
    <w:rsid w:val="00777758"/>
    <w:rsid w:val="007D161A"/>
    <w:rsid w:val="007D245A"/>
    <w:rsid w:val="007E2B9A"/>
    <w:rsid w:val="007F5041"/>
    <w:rsid w:val="008043B3"/>
    <w:rsid w:val="00812BBF"/>
    <w:rsid w:val="00856918"/>
    <w:rsid w:val="00871555"/>
    <w:rsid w:val="00874EA7"/>
    <w:rsid w:val="00882927"/>
    <w:rsid w:val="008C6299"/>
    <w:rsid w:val="00902B0B"/>
    <w:rsid w:val="00913938"/>
    <w:rsid w:val="00927C46"/>
    <w:rsid w:val="00956881"/>
    <w:rsid w:val="0095710F"/>
    <w:rsid w:val="00975DCF"/>
    <w:rsid w:val="009B444C"/>
    <w:rsid w:val="009F36C1"/>
    <w:rsid w:val="00A06869"/>
    <w:rsid w:val="00A50316"/>
    <w:rsid w:val="00A54201"/>
    <w:rsid w:val="00A64B72"/>
    <w:rsid w:val="00AA269C"/>
    <w:rsid w:val="00AB27AC"/>
    <w:rsid w:val="00AB5D18"/>
    <w:rsid w:val="00AC2EFA"/>
    <w:rsid w:val="00AC612A"/>
    <w:rsid w:val="00AD3822"/>
    <w:rsid w:val="00AE0156"/>
    <w:rsid w:val="00AE2C1B"/>
    <w:rsid w:val="00AF70FA"/>
    <w:rsid w:val="00AF7BC5"/>
    <w:rsid w:val="00B07CAF"/>
    <w:rsid w:val="00B10791"/>
    <w:rsid w:val="00B10C94"/>
    <w:rsid w:val="00BC2B95"/>
    <w:rsid w:val="00BC4597"/>
    <w:rsid w:val="00BC5C44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C27A1"/>
    <w:rsid w:val="00CD6B6D"/>
    <w:rsid w:val="00CE2C87"/>
    <w:rsid w:val="00CE4A39"/>
    <w:rsid w:val="00CE5AF3"/>
    <w:rsid w:val="00D35F55"/>
    <w:rsid w:val="00D446DF"/>
    <w:rsid w:val="00D47C80"/>
    <w:rsid w:val="00D94DC9"/>
    <w:rsid w:val="00DC4B09"/>
    <w:rsid w:val="00DD35EB"/>
    <w:rsid w:val="00E0715E"/>
    <w:rsid w:val="00E10FA9"/>
    <w:rsid w:val="00E13668"/>
    <w:rsid w:val="00E14D92"/>
    <w:rsid w:val="00E81F0B"/>
    <w:rsid w:val="00E94672"/>
    <w:rsid w:val="00E9475C"/>
    <w:rsid w:val="00EB2399"/>
    <w:rsid w:val="00ED19CC"/>
    <w:rsid w:val="00EF6531"/>
    <w:rsid w:val="00F20429"/>
    <w:rsid w:val="00F60D0F"/>
    <w:rsid w:val="00F71E68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bridgemathsh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BABA6EB0</Template>
  <TotalTime>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5</cp:revision>
  <cp:lastPrinted>2015-12-07T08:36:00Z</cp:lastPrinted>
  <dcterms:created xsi:type="dcterms:W3CDTF">2019-01-10T15:26:00Z</dcterms:created>
  <dcterms:modified xsi:type="dcterms:W3CDTF">2019-01-10T15:30:00Z</dcterms:modified>
</cp:coreProperties>
</file>