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308C" w14:textId="79151904" w:rsidR="00DC13DB" w:rsidRPr="004B0CF7" w:rsidRDefault="004B0CF7">
      <w:pPr>
        <w:rPr>
          <w:b/>
          <w:bCs/>
          <w:sz w:val="34"/>
          <w:szCs w:val="34"/>
        </w:rPr>
      </w:pPr>
      <w:r w:rsidRPr="004B0CF7">
        <w:rPr>
          <w:b/>
          <w:bCs/>
          <w:sz w:val="34"/>
          <w:szCs w:val="34"/>
        </w:rPr>
        <w:t>Vedic Mathematics</w:t>
      </w:r>
      <w:r w:rsidR="00412E2D">
        <w:rPr>
          <w:b/>
          <w:bCs/>
          <w:sz w:val="34"/>
          <w:szCs w:val="34"/>
        </w:rPr>
        <w:t xml:space="preserve"> - ANSWERS</w:t>
      </w:r>
    </w:p>
    <w:p w14:paraId="44C299D0" w14:textId="4340A6A0" w:rsidR="004B0CF7" w:rsidRPr="00765BAA" w:rsidRDefault="00412E2D">
      <w:pPr>
        <w:rPr>
          <w:color w:val="FF0000"/>
          <w:sz w:val="24"/>
          <w:szCs w:val="24"/>
        </w:rPr>
      </w:pPr>
      <w:r w:rsidRPr="00765BAA">
        <w:rPr>
          <w:color w:val="FF0000"/>
          <w:sz w:val="24"/>
          <w:szCs w:val="24"/>
        </w:rPr>
        <w:t>The questions are really prompts for things to explore, so do spend time on them</w:t>
      </w:r>
      <w:r w:rsidR="00765BAA" w:rsidRPr="00765BAA">
        <w:rPr>
          <w:color w:val="FF0000"/>
          <w:sz w:val="24"/>
          <w:szCs w:val="24"/>
        </w:rPr>
        <w:t xml:space="preserve"> and thinking about their implications, rather than just answering them and checking them against these answers.</w:t>
      </w:r>
    </w:p>
    <w:p w14:paraId="22451EF8" w14:textId="2FB002E1" w:rsidR="00765BAA" w:rsidRPr="00765BAA" w:rsidRDefault="00765BAA">
      <w:pPr>
        <w:rPr>
          <w:color w:val="FF0000"/>
          <w:sz w:val="24"/>
          <w:szCs w:val="24"/>
        </w:rPr>
      </w:pPr>
      <w:r w:rsidRPr="00765BAA">
        <w:rPr>
          <w:color w:val="FF0000"/>
          <w:sz w:val="24"/>
          <w:szCs w:val="24"/>
        </w:rPr>
        <w:t>The answers here are really only provided in case you get stuck.</w:t>
      </w:r>
    </w:p>
    <w:p w14:paraId="095C097F" w14:textId="0B25443D" w:rsidR="004B0CF7" w:rsidRPr="003B0130" w:rsidRDefault="004B0CF7">
      <w:pPr>
        <w:rPr>
          <w:sz w:val="24"/>
          <w:szCs w:val="24"/>
        </w:rPr>
      </w:pPr>
      <w:r w:rsidRPr="003B0130">
        <w:rPr>
          <w:sz w:val="24"/>
          <w:szCs w:val="24"/>
        </w:rPr>
        <w:t xml:space="preserve">Q1 </w:t>
      </w:r>
      <w:r w:rsidRPr="003B0130">
        <w:rPr>
          <w:sz w:val="24"/>
          <w:szCs w:val="24"/>
        </w:rPr>
        <w:tab/>
        <w:t xml:space="preserve">Choose a few numbers and work out their digital sums. </w:t>
      </w:r>
    </w:p>
    <w:p w14:paraId="0783099C" w14:textId="77777777" w:rsidR="00765BAA" w:rsidRDefault="004B0CF7">
      <w:pPr>
        <w:rPr>
          <w:color w:val="FF0000"/>
          <w:sz w:val="24"/>
          <w:szCs w:val="24"/>
        </w:rPr>
      </w:pPr>
      <w:r w:rsidRPr="003B0130">
        <w:rPr>
          <w:sz w:val="24"/>
          <w:szCs w:val="24"/>
        </w:rPr>
        <w:t>Q2</w:t>
      </w:r>
      <w:r w:rsidRPr="003B0130">
        <w:rPr>
          <w:sz w:val="24"/>
          <w:szCs w:val="24"/>
        </w:rPr>
        <w:tab/>
        <w:t>Is it possible to get every digit as an answer?</w:t>
      </w:r>
      <w:r w:rsidR="00765BAA">
        <w:rPr>
          <w:sz w:val="24"/>
          <w:szCs w:val="24"/>
        </w:rPr>
        <w:t xml:space="preserve">  </w:t>
      </w:r>
      <w:r w:rsidR="00765BAA">
        <w:rPr>
          <w:color w:val="FF0000"/>
          <w:sz w:val="24"/>
          <w:szCs w:val="24"/>
        </w:rPr>
        <w:t>You cannot get a zero. Earlier on the page it says that this method is only used with positive whole numbers. That means there must be at least one digit that is bigger than 0 and that we are adding on to it. The answer must be positive.</w:t>
      </w:r>
    </w:p>
    <w:p w14:paraId="256A25D2" w14:textId="4DD326D2" w:rsidR="004B0CF7" w:rsidRPr="00765BAA" w:rsidRDefault="004B0CF7">
      <w:pPr>
        <w:rPr>
          <w:color w:val="FF0000"/>
          <w:sz w:val="24"/>
          <w:szCs w:val="24"/>
        </w:rPr>
      </w:pPr>
      <w:r w:rsidRPr="003B0130">
        <w:rPr>
          <w:sz w:val="24"/>
          <w:szCs w:val="24"/>
        </w:rPr>
        <w:t>Q3</w:t>
      </w:r>
      <w:r w:rsidRPr="003B0130">
        <w:rPr>
          <w:sz w:val="24"/>
          <w:szCs w:val="24"/>
        </w:rPr>
        <w:tab/>
        <w:t>What is the smallest number for which you have to do the adding process twice before it gives you the digital sum?</w:t>
      </w:r>
      <w:r w:rsidR="00765BAA">
        <w:rPr>
          <w:sz w:val="24"/>
          <w:szCs w:val="24"/>
        </w:rPr>
        <w:t xml:space="preserve">  </w:t>
      </w:r>
      <w:r w:rsidR="00765BAA">
        <w:rPr>
          <w:color w:val="FF0000"/>
          <w:sz w:val="24"/>
          <w:szCs w:val="24"/>
        </w:rPr>
        <w:t xml:space="preserve">19 </w:t>
      </w:r>
      <w:r w:rsidR="00765BAA" w:rsidRPr="00765BAA">
        <w:rPr>
          <w:color w:val="FF0000"/>
          <w:sz w:val="24"/>
          <w:szCs w:val="24"/>
        </w:rPr>
        <w:sym w:font="Wingdings" w:char="F0E0"/>
      </w:r>
      <w:r w:rsidR="00765BAA">
        <w:rPr>
          <w:color w:val="FF0000"/>
          <w:sz w:val="24"/>
          <w:szCs w:val="24"/>
        </w:rPr>
        <w:t xml:space="preserve"> 1 + 9 = 10 </w:t>
      </w:r>
      <w:r w:rsidR="00765BAA" w:rsidRPr="00765BAA">
        <w:rPr>
          <w:color w:val="FF0000"/>
          <w:sz w:val="24"/>
          <w:szCs w:val="24"/>
        </w:rPr>
        <w:sym w:font="Wingdings" w:char="F0E0"/>
      </w:r>
      <w:r w:rsidR="00765BAA">
        <w:rPr>
          <w:color w:val="FF0000"/>
          <w:sz w:val="24"/>
          <w:szCs w:val="24"/>
        </w:rPr>
        <w:t xml:space="preserve">  1 + 0 = 1</w:t>
      </w:r>
    </w:p>
    <w:p w14:paraId="4214FEE0" w14:textId="19C7FFCD" w:rsidR="004B0CF7" w:rsidRPr="003B0130" w:rsidRDefault="004B0CF7" w:rsidP="004B0CF7">
      <w:pPr>
        <w:rPr>
          <w:sz w:val="24"/>
          <w:szCs w:val="24"/>
        </w:rPr>
      </w:pPr>
      <w:r w:rsidRPr="003B0130">
        <w:rPr>
          <w:sz w:val="24"/>
          <w:szCs w:val="24"/>
        </w:rPr>
        <w:t>Q4</w:t>
      </w:r>
      <w:r w:rsidRPr="003B0130">
        <w:rPr>
          <w:sz w:val="24"/>
          <w:szCs w:val="24"/>
        </w:rPr>
        <w:tab/>
        <w:t>What is the smallest number for which you have to do the adding process three times before it gives you the digital sum?</w:t>
      </w:r>
      <w:r w:rsidR="00765BAA">
        <w:rPr>
          <w:sz w:val="24"/>
          <w:szCs w:val="24"/>
        </w:rPr>
        <w:t xml:space="preserve"> </w:t>
      </w:r>
      <w:r w:rsidR="00765BAA">
        <w:rPr>
          <w:color w:val="FF0000"/>
          <w:sz w:val="24"/>
          <w:szCs w:val="24"/>
        </w:rPr>
        <w:t>19</w:t>
      </w:r>
      <w:r w:rsidR="00765BAA">
        <w:rPr>
          <w:color w:val="FF0000"/>
          <w:sz w:val="24"/>
          <w:szCs w:val="24"/>
        </w:rPr>
        <w:t>9</w:t>
      </w:r>
      <w:r w:rsidR="00765BAA">
        <w:rPr>
          <w:color w:val="FF0000"/>
          <w:sz w:val="24"/>
          <w:szCs w:val="24"/>
        </w:rPr>
        <w:t xml:space="preserve"> </w:t>
      </w:r>
      <w:r w:rsidR="00765BAA" w:rsidRPr="00765BAA">
        <w:rPr>
          <w:color w:val="FF0000"/>
          <w:sz w:val="24"/>
          <w:szCs w:val="24"/>
        </w:rPr>
        <w:sym w:font="Wingdings" w:char="F0E0"/>
      </w:r>
      <w:r w:rsidR="00765BAA">
        <w:rPr>
          <w:color w:val="FF0000"/>
          <w:sz w:val="24"/>
          <w:szCs w:val="24"/>
        </w:rPr>
        <w:t xml:space="preserve"> 19 </w:t>
      </w:r>
      <w:r w:rsidR="00765BAA" w:rsidRPr="00765BAA">
        <w:rPr>
          <w:color w:val="FF0000"/>
          <w:sz w:val="24"/>
          <w:szCs w:val="24"/>
        </w:rPr>
        <w:sym w:font="Wingdings" w:char="F0E0"/>
      </w:r>
      <w:r w:rsidR="00765BAA">
        <w:rPr>
          <w:color w:val="FF0000"/>
          <w:sz w:val="24"/>
          <w:szCs w:val="24"/>
        </w:rPr>
        <w:t xml:space="preserve">  1</w:t>
      </w:r>
      <w:r w:rsidR="00765BAA">
        <w:rPr>
          <w:color w:val="FF0000"/>
          <w:sz w:val="24"/>
          <w:szCs w:val="24"/>
        </w:rPr>
        <w:t xml:space="preserve">0 </w:t>
      </w:r>
      <w:r w:rsidR="00765BAA" w:rsidRPr="00765BAA">
        <w:rPr>
          <w:color w:val="FF0000"/>
          <w:sz w:val="24"/>
          <w:szCs w:val="24"/>
        </w:rPr>
        <w:sym w:font="Wingdings" w:char="F0E0"/>
      </w:r>
      <w:r w:rsidR="00765BAA">
        <w:rPr>
          <w:color w:val="FF0000"/>
          <w:sz w:val="24"/>
          <w:szCs w:val="24"/>
        </w:rPr>
        <w:t xml:space="preserve"> 1</w:t>
      </w:r>
    </w:p>
    <w:p w14:paraId="6C2A79DB" w14:textId="4115451A" w:rsidR="004B0CF7" w:rsidRPr="00765BAA" w:rsidRDefault="004B0CF7" w:rsidP="004B0CF7">
      <w:pPr>
        <w:rPr>
          <w:color w:val="FF0000"/>
          <w:sz w:val="24"/>
          <w:szCs w:val="24"/>
        </w:rPr>
      </w:pPr>
      <w:r w:rsidRPr="003B0130">
        <w:rPr>
          <w:sz w:val="24"/>
          <w:szCs w:val="24"/>
        </w:rPr>
        <w:t>Q5</w:t>
      </w:r>
      <w:r w:rsidRPr="003B0130">
        <w:rPr>
          <w:sz w:val="24"/>
          <w:szCs w:val="24"/>
        </w:rPr>
        <w:tab/>
        <w:t>What is the biggest number for which you only have to do the adding process once before it gives you the digital sum?</w:t>
      </w:r>
      <w:r w:rsidR="00765BAA">
        <w:rPr>
          <w:sz w:val="24"/>
          <w:szCs w:val="24"/>
        </w:rPr>
        <w:t xml:space="preserve">  </w:t>
      </w:r>
      <w:r w:rsidR="00765BAA">
        <w:rPr>
          <w:color w:val="FF0000"/>
          <w:sz w:val="24"/>
          <w:szCs w:val="24"/>
        </w:rPr>
        <w:t xml:space="preserve">111111111 </w:t>
      </w:r>
      <w:r w:rsidR="00765BAA" w:rsidRPr="00765BAA">
        <w:rPr>
          <w:color w:val="FF0000"/>
          <w:sz w:val="24"/>
          <w:szCs w:val="24"/>
        </w:rPr>
        <w:sym w:font="Wingdings" w:char="F0E0"/>
      </w:r>
      <w:r w:rsidR="00765BAA">
        <w:rPr>
          <w:color w:val="FF0000"/>
          <w:sz w:val="24"/>
          <w:szCs w:val="24"/>
        </w:rPr>
        <w:t xml:space="preserve"> 9</w:t>
      </w:r>
    </w:p>
    <w:p w14:paraId="0511F72B" w14:textId="024F612B" w:rsidR="004B0CF7" w:rsidRPr="003B0130" w:rsidRDefault="003B0130" w:rsidP="004B0CF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28704" behindDoc="0" locked="0" layoutInCell="1" allowOverlap="1" wp14:anchorId="287D6431" wp14:editId="34BA512F">
            <wp:simplePos x="0" y="0"/>
            <wp:positionH relativeFrom="column">
              <wp:posOffset>2457450</wp:posOffset>
            </wp:positionH>
            <wp:positionV relativeFrom="paragraph">
              <wp:posOffset>78740</wp:posOffset>
            </wp:positionV>
            <wp:extent cx="3228975" cy="3209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C8363" w14:textId="6808CEB5" w:rsidR="003B0130" w:rsidRDefault="003B0130" w:rsidP="004B0CF7">
      <w:pPr>
        <w:rPr>
          <w:sz w:val="24"/>
          <w:szCs w:val="24"/>
        </w:rPr>
      </w:pPr>
      <w:r w:rsidRPr="003B0130">
        <w:rPr>
          <w:sz w:val="24"/>
          <w:szCs w:val="24"/>
        </w:rPr>
        <w:t xml:space="preserve">Here is an ordinary hundred-square, with the numbers in grey.  </w:t>
      </w:r>
    </w:p>
    <w:p w14:paraId="34EEF4E9" w14:textId="19805227" w:rsidR="00765BAA" w:rsidRPr="00765BAA" w:rsidRDefault="00765BAA" w:rsidP="004B0CF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You can see the answers in the Excel file.</w:t>
      </w:r>
    </w:p>
    <w:p w14:paraId="6CEE1CAA" w14:textId="55D42043" w:rsidR="003B0130" w:rsidRPr="003B0130" w:rsidRDefault="003B0130" w:rsidP="004B0CF7">
      <w:pPr>
        <w:rPr>
          <w:sz w:val="24"/>
          <w:szCs w:val="24"/>
        </w:rPr>
      </w:pPr>
      <w:r w:rsidRPr="003B0130">
        <w:rPr>
          <w:sz w:val="24"/>
          <w:szCs w:val="24"/>
        </w:rPr>
        <w:t xml:space="preserve">Over the top of each number, write its digital sum. Be careful with those that require more than one step to give you a single digit! </w:t>
      </w:r>
    </w:p>
    <w:p w14:paraId="45E68EF8" w14:textId="12560AC6" w:rsidR="003B0130" w:rsidRPr="003B0130" w:rsidRDefault="003B0130" w:rsidP="004B0CF7">
      <w:pPr>
        <w:rPr>
          <w:sz w:val="24"/>
          <w:szCs w:val="24"/>
        </w:rPr>
      </w:pPr>
      <w:r w:rsidRPr="003B0130">
        <w:rPr>
          <w:sz w:val="24"/>
          <w:szCs w:val="24"/>
        </w:rPr>
        <w:t>What patterns can you see in your answers?</w:t>
      </w:r>
    </w:p>
    <w:p w14:paraId="1DB65864" w14:textId="651EE723" w:rsidR="003B0130" w:rsidRPr="003B0130" w:rsidRDefault="00765BAA">
      <w:pPr>
        <w:rPr>
          <w:sz w:val="24"/>
          <w:szCs w:val="24"/>
        </w:rPr>
      </w:pPr>
      <w:r>
        <w:rPr>
          <w:color w:val="FF0000"/>
          <w:sz w:val="24"/>
          <w:szCs w:val="24"/>
        </w:rPr>
        <w:t>There are diagonal lines of the same number.</w:t>
      </w:r>
      <w:r w:rsidR="003B0130" w:rsidRPr="003B0130">
        <w:rPr>
          <w:sz w:val="24"/>
          <w:szCs w:val="24"/>
        </w:rPr>
        <w:br w:type="page"/>
      </w:r>
    </w:p>
    <w:p w14:paraId="484DD6D9" w14:textId="5B6C94F4" w:rsidR="003B0130" w:rsidRPr="003B0130" w:rsidRDefault="003B0130" w:rsidP="004B0CF7">
      <w:pPr>
        <w:rPr>
          <w:sz w:val="28"/>
          <w:szCs w:val="28"/>
        </w:rPr>
      </w:pPr>
      <w:r w:rsidRPr="003B0130">
        <w:rPr>
          <w:sz w:val="28"/>
          <w:szCs w:val="28"/>
        </w:rPr>
        <w:lastRenderedPageBreak/>
        <w:t>‘Vedic mathematics’ is usually carried out on a multiplication square.</w:t>
      </w:r>
    </w:p>
    <w:p w14:paraId="7A47059C" w14:textId="6D961349" w:rsidR="003B0130" w:rsidRDefault="003B0130" w:rsidP="004B0CF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530752" behindDoc="0" locked="0" layoutInCell="1" allowOverlap="1" wp14:anchorId="6A1EBCE9" wp14:editId="5A38CC12">
            <wp:simplePos x="0" y="0"/>
            <wp:positionH relativeFrom="column">
              <wp:posOffset>2419350</wp:posOffset>
            </wp:positionH>
            <wp:positionV relativeFrom="paragraph">
              <wp:posOffset>52070</wp:posOffset>
            </wp:positionV>
            <wp:extent cx="3238500" cy="3209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Repeat the process with this multiplication square.</w:t>
      </w:r>
    </w:p>
    <w:p w14:paraId="316ED51A" w14:textId="62EBC347" w:rsidR="00765BAA" w:rsidRPr="00765BAA" w:rsidRDefault="00765BAA" w:rsidP="004B0CF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Again – see the Excel file.</w:t>
      </w:r>
    </w:p>
    <w:p w14:paraId="01687F83" w14:textId="6ED804AC" w:rsidR="003B0130" w:rsidRDefault="003B0130" w:rsidP="004B0CF7">
      <w:pPr>
        <w:rPr>
          <w:sz w:val="24"/>
          <w:szCs w:val="24"/>
        </w:rPr>
      </w:pPr>
      <w:r>
        <w:rPr>
          <w:sz w:val="24"/>
          <w:szCs w:val="24"/>
        </w:rPr>
        <w:t>How is it different from the hundred-square?</w:t>
      </w:r>
    </w:p>
    <w:p w14:paraId="0AAA74E5" w14:textId="37F1F05C" w:rsidR="003B0130" w:rsidRDefault="003B0130" w:rsidP="004B0CF7">
      <w:pPr>
        <w:rPr>
          <w:sz w:val="24"/>
          <w:szCs w:val="24"/>
        </w:rPr>
      </w:pPr>
      <w:r>
        <w:rPr>
          <w:sz w:val="24"/>
          <w:szCs w:val="24"/>
        </w:rPr>
        <w:t>What patterns can you see in the answers this time?</w:t>
      </w:r>
    </w:p>
    <w:p w14:paraId="3844C6E7" w14:textId="5F4298EE" w:rsidR="003B0130" w:rsidRDefault="00765BAA" w:rsidP="004B0CF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There is some symmetry.  Each number appears in a way that has symmetry along the diagonal starting at the top left.</w:t>
      </w:r>
    </w:p>
    <w:p w14:paraId="18F1C2E5" w14:textId="4D4956C3" w:rsidR="00765BAA" w:rsidRPr="00765BAA" w:rsidRDefault="00765BAA" w:rsidP="004B0CF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It also has rotational symmetry order 2.</w:t>
      </w:r>
    </w:p>
    <w:p w14:paraId="33346CB0" w14:textId="75170AA6" w:rsidR="003B0130" w:rsidRDefault="003B0130" w:rsidP="004B0CF7">
      <w:pPr>
        <w:rPr>
          <w:sz w:val="24"/>
          <w:szCs w:val="24"/>
        </w:rPr>
      </w:pPr>
    </w:p>
    <w:p w14:paraId="5D8E37D5" w14:textId="2B459878" w:rsidR="003B0130" w:rsidRPr="00AB6686" w:rsidRDefault="003B0130" w:rsidP="004B0CF7">
      <w:pPr>
        <w:rPr>
          <w:sz w:val="28"/>
          <w:szCs w:val="28"/>
        </w:rPr>
      </w:pPr>
      <w:r w:rsidRPr="00AB6686">
        <w:rPr>
          <w:sz w:val="28"/>
          <w:szCs w:val="28"/>
        </w:rPr>
        <w:t xml:space="preserve">Use the </w:t>
      </w:r>
      <w:r w:rsidR="00AB6686" w:rsidRPr="00AB6686">
        <w:rPr>
          <w:sz w:val="28"/>
          <w:szCs w:val="28"/>
        </w:rPr>
        <w:t>Excel file: “Digital sums”</w:t>
      </w:r>
    </w:p>
    <w:p w14:paraId="27F6F409" w14:textId="43AF06B6" w:rsidR="00AB6686" w:rsidRDefault="00AB6686" w:rsidP="004B0CF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CA14D49" wp14:editId="7E04FCEF">
            <wp:extent cx="4371975" cy="291448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2452" cy="292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EC37C" w14:textId="1CC67CE6" w:rsidR="003B0130" w:rsidRDefault="00AB6686" w:rsidP="004B0CF7">
      <w:pPr>
        <w:rPr>
          <w:sz w:val="24"/>
          <w:szCs w:val="24"/>
        </w:rPr>
      </w:pPr>
      <w:r>
        <w:rPr>
          <w:sz w:val="24"/>
          <w:szCs w:val="24"/>
        </w:rPr>
        <w:t>When you type a number in the yellow cell it shades all the appearances of that number in the digital sum table.</w:t>
      </w:r>
    </w:p>
    <w:p w14:paraId="084D582F" w14:textId="7934A52F" w:rsidR="00AB6686" w:rsidRDefault="00AB6686" w:rsidP="004B0CF7">
      <w:pPr>
        <w:rPr>
          <w:sz w:val="24"/>
          <w:szCs w:val="24"/>
        </w:rPr>
      </w:pPr>
      <w:r>
        <w:rPr>
          <w:sz w:val="24"/>
          <w:szCs w:val="24"/>
        </w:rPr>
        <w:t xml:space="preserve">What patterns can you see?  </w:t>
      </w:r>
      <w:r w:rsidR="00765BAA">
        <w:rPr>
          <w:color w:val="FF0000"/>
          <w:sz w:val="24"/>
          <w:szCs w:val="24"/>
        </w:rPr>
        <w:t>There are diagonal lines of the same number.</w:t>
      </w:r>
    </w:p>
    <w:p w14:paraId="6EB256A4" w14:textId="401E98B5" w:rsidR="00AB6686" w:rsidRDefault="00AB6686" w:rsidP="004B0CF7">
      <w:pPr>
        <w:rPr>
          <w:sz w:val="24"/>
          <w:szCs w:val="24"/>
        </w:rPr>
      </w:pPr>
      <w:r>
        <w:rPr>
          <w:sz w:val="24"/>
          <w:szCs w:val="24"/>
        </w:rPr>
        <w:t>Will these patterns continue if the original numbers continue beyond 100 ?</w:t>
      </w:r>
      <w:r w:rsidR="00765BAA">
        <w:rPr>
          <w:sz w:val="24"/>
          <w:szCs w:val="24"/>
        </w:rPr>
        <w:t xml:space="preserve">  </w:t>
      </w:r>
      <w:r w:rsidR="00765BAA">
        <w:rPr>
          <w:color w:val="FF0000"/>
          <w:sz w:val="24"/>
          <w:szCs w:val="24"/>
        </w:rPr>
        <w:t xml:space="preserve">Yes </w:t>
      </w:r>
    </w:p>
    <w:p w14:paraId="052B1BD2" w14:textId="61D6EF13" w:rsidR="00AB6686" w:rsidRDefault="00AB6686" w:rsidP="004B0CF7">
      <w:pPr>
        <w:rPr>
          <w:sz w:val="24"/>
          <w:szCs w:val="24"/>
        </w:rPr>
      </w:pPr>
    </w:p>
    <w:p w14:paraId="3F60746F" w14:textId="77777777" w:rsidR="00765BAA" w:rsidRDefault="00765BAA" w:rsidP="004B0CF7">
      <w:pPr>
        <w:rPr>
          <w:sz w:val="28"/>
          <w:szCs w:val="28"/>
        </w:rPr>
      </w:pPr>
    </w:p>
    <w:p w14:paraId="0D9E970E" w14:textId="70D53BB5" w:rsidR="00AB6686" w:rsidRPr="00C013BD" w:rsidRDefault="00AB6686" w:rsidP="004B0CF7">
      <w:pPr>
        <w:rPr>
          <w:sz w:val="28"/>
          <w:szCs w:val="28"/>
        </w:rPr>
      </w:pPr>
      <w:r w:rsidRPr="00C013BD">
        <w:rPr>
          <w:sz w:val="28"/>
          <w:szCs w:val="28"/>
        </w:rPr>
        <w:lastRenderedPageBreak/>
        <w:t>Now select the sheet ‘Multiplication grid 1-10’</w:t>
      </w:r>
    </w:p>
    <w:p w14:paraId="7D3091EB" w14:textId="55A60CDD" w:rsidR="00AB6686" w:rsidRDefault="00AB6686" w:rsidP="004B0CF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E4851F3" wp14:editId="177CC50D">
            <wp:extent cx="4324350" cy="57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2EEEC" w14:textId="63E1D2F5" w:rsidR="00AB6686" w:rsidRDefault="00AB6686" w:rsidP="004B0CF7">
      <w:pPr>
        <w:rPr>
          <w:sz w:val="24"/>
          <w:szCs w:val="24"/>
        </w:rPr>
      </w:pPr>
      <w:r>
        <w:rPr>
          <w:sz w:val="24"/>
          <w:szCs w:val="24"/>
        </w:rPr>
        <w:t>What patterns can you see now?  These are harder to spot!  Have a go on this sheet before trying on the ‘Multiplication grid 1-9’ sheet.</w:t>
      </w:r>
    </w:p>
    <w:p w14:paraId="6966FD75" w14:textId="2E07FECD" w:rsidR="00AB6686" w:rsidRPr="00765BAA" w:rsidRDefault="00AB6686" w:rsidP="004B0CF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Why is it easier to see what is going on in this sheet?</w:t>
      </w:r>
      <w:r w:rsidR="00765BAA">
        <w:rPr>
          <w:sz w:val="24"/>
          <w:szCs w:val="24"/>
        </w:rPr>
        <w:t xml:space="preserve"> </w:t>
      </w:r>
      <w:r w:rsidR="00765BAA">
        <w:rPr>
          <w:color w:val="FF0000"/>
          <w:sz w:val="24"/>
          <w:szCs w:val="24"/>
        </w:rPr>
        <w:t>The section up to 8x8 is the important part.  The 9 row and the 9 column all gives answers that are 9.  (This is linked to the rule for deciding whether a number is divisible by 9: when you add the digits that answer is divisible by 9.)</w:t>
      </w:r>
    </w:p>
    <w:p w14:paraId="4E592652" w14:textId="2CBC1D0B" w:rsidR="00AB6686" w:rsidRDefault="00AB6686" w:rsidP="004B0CF7">
      <w:pPr>
        <w:rPr>
          <w:sz w:val="24"/>
          <w:szCs w:val="24"/>
        </w:rPr>
      </w:pPr>
      <w:r>
        <w:rPr>
          <w:sz w:val="24"/>
          <w:szCs w:val="24"/>
        </w:rPr>
        <w:t>Some numbers have the same patterns as each other but are reflected or rotated. Which numbers are related?  Use the yellow and pink cells to help you.</w:t>
      </w:r>
    </w:p>
    <w:p w14:paraId="47B2F727" w14:textId="7329CEE1" w:rsidR="00C013BD" w:rsidRPr="00765BAA" w:rsidRDefault="00765BAA" w:rsidP="004B0CF7">
      <w:pPr>
        <w:rPr>
          <w:color w:val="FF0000"/>
          <w:sz w:val="24"/>
          <w:szCs w:val="24"/>
        </w:rPr>
      </w:pPr>
      <w:r w:rsidRPr="00765BAA">
        <w:rPr>
          <w:color w:val="FF0000"/>
          <w:sz w:val="24"/>
          <w:szCs w:val="24"/>
        </w:rPr>
        <w:t>1 and 8, 2 and 7, 3 and 6, 4 and 5.  They are all pairs that add up to 9.</w:t>
      </w:r>
    </w:p>
    <w:p w14:paraId="2B861454" w14:textId="22AD5B8A" w:rsidR="00C013BD" w:rsidRPr="00C013BD" w:rsidRDefault="00C013BD" w:rsidP="004B0CF7">
      <w:pPr>
        <w:rPr>
          <w:sz w:val="28"/>
          <w:szCs w:val="28"/>
        </w:rPr>
      </w:pPr>
      <w:r w:rsidRPr="00C013BD">
        <w:rPr>
          <w:sz w:val="28"/>
          <w:szCs w:val="28"/>
        </w:rPr>
        <w:t>Vedic circles</w:t>
      </w:r>
    </w:p>
    <w:p w14:paraId="6F9D87C2" w14:textId="3A7CF126" w:rsidR="00C013BD" w:rsidRDefault="00C013BD" w:rsidP="004B0CF7">
      <w:pPr>
        <w:rPr>
          <w:sz w:val="24"/>
          <w:szCs w:val="24"/>
        </w:rPr>
      </w:pPr>
      <w:r>
        <w:rPr>
          <w:sz w:val="24"/>
          <w:szCs w:val="24"/>
        </w:rPr>
        <w:t>I have highlighted the second row in the multiplication grid version of the digital sums</w:t>
      </w:r>
    </w:p>
    <w:p w14:paraId="6F2CA5D6" w14:textId="14877004" w:rsidR="00AB6686" w:rsidRDefault="00C013BD" w:rsidP="004B0CF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0698F5" wp14:editId="5823FE77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971800" cy="29337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Here is a circle with 9 dots around its circumference:</w:t>
      </w:r>
    </w:p>
    <w:p w14:paraId="2B33DBFC" w14:textId="2AE100AD" w:rsidR="00C013BD" w:rsidRDefault="00C013BD" w:rsidP="004B0CF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F923BB2" wp14:editId="380908FC">
            <wp:extent cx="1688532" cy="1800225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4945" cy="180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3C1AB" w14:textId="0BA1CA1D" w:rsidR="00C013BD" w:rsidRDefault="00C013BD" w:rsidP="004B0CF7">
      <w:pPr>
        <w:rPr>
          <w:sz w:val="24"/>
          <w:szCs w:val="24"/>
        </w:rPr>
      </w:pPr>
      <w:r>
        <w:rPr>
          <w:sz w:val="24"/>
          <w:szCs w:val="24"/>
        </w:rPr>
        <w:t>I have used the highlighted row to make this diagram.  What have I done?</w:t>
      </w:r>
    </w:p>
    <w:p w14:paraId="17301ACA" w14:textId="44C754F0" w:rsidR="00C013BD" w:rsidRDefault="00C013BD" w:rsidP="004B0CF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F7E651F" wp14:editId="3090F9AE">
            <wp:extent cx="1752600" cy="178710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58286" cy="179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25507" w14:textId="69E18A69" w:rsidR="00C013BD" w:rsidRDefault="00C013BD" w:rsidP="004B0CF7">
      <w:pPr>
        <w:rPr>
          <w:sz w:val="24"/>
          <w:szCs w:val="24"/>
        </w:rPr>
      </w:pPr>
    </w:p>
    <w:p w14:paraId="0C87D090" w14:textId="65EFC6F8" w:rsidR="00C013BD" w:rsidRDefault="00C013BD" w:rsidP="004B0CF7">
      <w:pPr>
        <w:rPr>
          <w:sz w:val="24"/>
          <w:szCs w:val="24"/>
        </w:rPr>
      </w:pPr>
      <w:r>
        <w:rPr>
          <w:sz w:val="24"/>
          <w:szCs w:val="24"/>
        </w:rPr>
        <w:t>On the circles on the next page, do the same thing for each of the rows.</w:t>
      </w:r>
    </w:p>
    <w:p w14:paraId="02AD756E" w14:textId="217F7EC1" w:rsidR="00AB6686" w:rsidRDefault="00765BAA" w:rsidP="004B0CF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For Row 1 and Row 8 you get a regular nonagon.</w:t>
      </w:r>
    </w:p>
    <w:p w14:paraId="332E8489" w14:textId="0805E4B2" w:rsidR="00765BAA" w:rsidRDefault="00765BAA" w:rsidP="004B0CF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For Row 2 and Row 7 you get a </w:t>
      </w:r>
      <w:r w:rsidR="00487357">
        <w:rPr>
          <w:color w:val="FF0000"/>
          <w:sz w:val="24"/>
          <w:szCs w:val="24"/>
        </w:rPr>
        <w:t>9-pointed star.  (They are the same but you go round the numbers in the opposite direction.  This is true for all of the pairs.)</w:t>
      </w:r>
    </w:p>
    <w:p w14:paraId="65233A6F" w14:textId="04A2BC28" w:rsidR="00487357" w:rsidRDefault="00487357" w:rsidP="004B0CF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For Row 3 and Row 6 you get an equilateral triangle.</w:t>
      </w:r>
    </w:p>
    <w:p w14:paraId="7218F384" w14:textId="4F7C42B6" w:rsidR="00487357" w:rsidRDefault="00487357" w:rsidP="004B0CF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For Row 4 and Row 5 you get a 9-pointed star that is ‘pointier’ than the one you saw for Rows 2 and 7.</w:t>
      </w:r>
    </w:p>
    <w:p w14:paraId="6D1828A4" w14:textId="3A4FD426" w:rsidR="00487357" w:rsidRDefault="00487357" w:rsidP="004B0CF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For Row 9 … you get a single point! </w:t>
      </w:r>
    </w:p>
    <w:p w14:paraId="238A8C93" w14:textId="153FA3EB" w:rsidR="00487357" w:rsidRDefault="00487357" w:rsidP="004B0CF7">
      <w:pPr>
        <w:rPr>
          <w:color w:val="FF0000"/>
          <w:sz w:val="24"/>
          <w:szCs w:val="24"/>
        </w:rPr>
      </w:pPr>
    </w:p>
    <w:p w14:paraId="458030E8" w14:textId="4AA31096" w:rsidR="00487357" w:rsidRPr="00765BAA" w:rsidRDefault="00487357" w:rsidP="004B0CF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As a final thing, here is an extended version of the multiplication grid (going across to 36). What is going on here? </w:t>
      </w:r>
    </w:p>
    <w:p w14:paraId="4F74D45D" w14:textId="6BBC51B3" w:rsidR="0085562B" w:rsidRPr="00487357" w:rsidRDefault="0085562B" w:rsidP="004B0CF7">
      <w:pPr>
        <w:rPr>
          <w:color w:val="FF0000"/>
          <w:sz w:val="24"/>
          <w:szCs w:val="24"/>
        </w:rPr>
      </w:pPr>
      <w:bookmarkStart w:id="0" w:name="_GoBack"/>
      <w:bookmarkEnd w:id="0"/>
      <w:r w:rsidRPr="00487357">
        <w:rPr>
          <w:color w:val="FF0000"/>
          <w:sz w:val="24"/>
          <w:szCs w:val="24"/>
        </w:rPr>
        <w:t>What patterns can you see ?</w:t>
      </w:r>
    </w:p>
    <w:p w14:paraId="139A6608" w14:textId="07CBEA83" w:rsidR="00AB6686" w:rsidRPr="003B0130" w:rsidRDefault="00AB6686" w:rsidP="004B0CF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4F05485" wp14:editId="2CD6B71C">
            <wp:extent cx="5731510" cy="388556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686" w:rsidRPr="003B0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F7"/>
    <w:rsid w:val="003B0130"/>
    <w:rsid w:val="00412E2D"/>
    <w:rsid w:val="00487357"/>
    <w:rsid w:val="004B0CF7"/>
    <w:rsid w:val="00765BAA"/>
    <w:rsid w:val="007B4E46"/>
    <w:rsid w:val="0085562B"/>
    <w:rsid w:val="00AB6686"/>
    <w:rsid w:val="00C013BD"/>
    <w:rsid w:val="00C57295"/>
    <w:rsid w:val="00D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41D2"/>
  <w15:chartTrackingRefBased/>
  <w15:docId w15:val="{E631A876-6204-4365-8A1E-A7964EAF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EECB00EA1B4A846A21250F7B2EC1" ma:contentTypeVersion="33" ma:contentTypeDescription="Create a new document." ma:contentTypeScope="" ma:versionID="1e4827250e601b3f643934a2765276c3">
  <xsd:schema xmlns:xsd="http://www.w3.org/2001/XMLSchema" xmlns:xs="http://www.w3.org/2001/XMLSchema" xmlns:p="http://schemas.microsoft.com/office/2006/metadata/properties" xmlns:ns3="ed503fc9-7c58-4eca-96c8-18b9dd623345" xmlns:ns4="7e3cb2c0-fd2b-4f5e-b433-8c7d36dfe35c" targetNamespace="http://schemas.microsoft.com/office/2006/metadata/properties" ma:root="true" ma:fieldsID="66ee092f0ecd78efbe90364352d2c1ac" ns3:_="" ns4:_="">
    <xsd:import namespace="ed503fc9-7c58-4eca-96c8-18b9dd623345"/>
    <xsd:import namespace="7e3cb2c0-fd2b-4f5e-b433-8c7d36dfe3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3fc9-7c58-4eca-96c8-18b9dd6233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cb2c0-fd2b-4f5e-b433-8c7d36dfe35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e3cb2c0-fd2b-4f5e-b433-8c7d36dfe35c" xsi:nil="true"/>
    <Invited_Students xmlns="7e3cb2c0-fd2b-4f5e-b433-8c7d36dfe35c" xsi:nil="true"/>
    <IsNotebookLocked xmlns="7e3cb2c0-fd2b-4f5e-b433-8c7d36dfe35c" xsi:nil="true"/>
    <FolderType xmlns="7e3cb2c0-fd2b-4f5e-b433-8c7d36dfe35c" xsi:nil="true"/>
    <Has_Teacher_Only_SectionGroup xmlns="7e3cb2c0-fd2b-4f5e-b433-8c7d36dfe35c" xsi:nil="true"/>
    <Is_Collaboration_Space_Locked xmlns="7e3cb2c0-fd2b-4f5e-b433-8c7d36dfe35c" xsi:nil="true"/>
    <Teachers xmlns="7e3cb2c0-fd2b-4f5e-b433-8c7d36dfe35c">
      <UserInfo>
        <DisplayName/>
        <AccountId xsi:nil="true"/>
        <AccountType/>
      </UserInfo>
    </Teachers>
    <Self_Registration_Enabled xmlns="7e3cb2c0-fd2b-4f5e-b433-8c7d36dfe35c" xsi:nil="true"/>
    <CultureName xmlns="7e3cb2c0-fd2b-4f5e-b433-8c7d36dfe35c" xsi:nil="true"/>
    <TeamsChannelId xmlns="7e3cb2c0-fd2b-4f5e-b433-8c7d36dfe35c" xsi:nil="true"/>
    <NotebookType xmlns="7e3cb2c0-fd2b-4f5e-b433-8c7d36dfe35c" xsi:nil="true"/>
    <Student_Groups xmlns="7e3cb2c0-fd2b-4f5e-b433-8c7d36dfe35c">
      <UserInfo>
        <DisplayName/>
        <AccountId xsi:nil="true"/>
        <AccountType/>
      </UserInfo>
    </Student_Groups>
    <Templates xmlns="7e3cb2c0-fd2b-4f5e-b433-8c7d36dfe35c" xsi:nil="true"/>
    <DefaultSectionNames xmlns="7e3cb2c0-fd2b-4f5e-b433-8c7d36dfe35c" xsi:nil="true"/>
    <AppVersion xmlns="7e3cb2c0-fd2b-4f5e-b433-8c7d36dfe35c" xsi:nil="true"/>
    <LMS_Mappings xmlns="7e3cb2c0-fd2b-4f5e-b433-8c7d36dfe35c" xsi:nil="true"/>
    <Owner xmlns="7e3cb2c0-fd2b-4f5e-b433-8c7d36dfe35c">
      <UserInfo>
        <DisplayName/>
        <AccountId xsi:nil="true"/>
        <AccountType/>
      </UserInfo>
    </Owner>
    <Students xmlns="7e3cb2c0-fd2b-4f5e-b433-8c7d36dfe35c">
      <UserInfo>
        <DisplayName/>
        <AccountId xsi:nil="true"/>
        <AccountType/>
      </UserInfo>
    </Students>
    <Distribution_Groups xmlns="7e3cb2c0-fd2b-4f5e-b433-8c7d36dfe35c" xsi:nil="true"/>
    <Math_Settings xmlns="7e3cb2c0-fd2b-4f5e-b433-8c7d36dfe35c" xsi:nil="true"/>
  </documentManagement>
</p:properties>
</file>

<file path=customXml/itemProps1.xml><?xml version="1.0" encoding="utf-8"?>
<ds:datastoreItem xmlns:ds="http://schemas.openxmlformats.org/officeDocument/2006/customXml" ds:itemID="{4953617E-7A71-4360-8D5F-4553EBB81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03fc9-7c58-4eca-96c8-18b9dd623345"/>
    <ds:schemaRef ds:uri="7e3cb2c0-fd2b-4f5e-b433-8c7d36dfe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501E3-9928-4FC6-87CE-AFCB1F98C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B8FFF-E7DE-4974-A402-8374541F529F}">
  <ds:schemaRefs>
    <ds:schemaRef ds:uri="http://purl.org/dc/elements/1.1/"/>
    <ds:schemaRef ds:uri="http://schemas.microsoft.com/office/2006/metadata/properties"/>
    <ds:schemaRef ds:uri="http://purl.org/dc/terms/"/>
    <ds:schemaRef ds:uri="ed503fc9-7c58-4eca-96c8-18b9dd623345"/>
    <ds:schemaRef ds:uri="http://schemas.microsoft.com/office/2006/documentManagement/types"/>
    <ds:schemaRef ds:uri="7e3cb2c0-fd2b-4f5e-b433-8c7d36dfe35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Dawes</dc:creator>
  <cp:keywords/>
  <dc:description/>
  <cp:lastModifiedBy>Mark Dawes</cp:lastModifiedBy>
  <cp:revision>3</cp:revision>
  <dcterms:created xsi:type="dcterms:W3CDTF">2020-05-25T11:52:00Z</dcterms:created>
  <dcterms:modified xsi:type="dcterms:W3CDTF">2020-05-25T12:06:00Z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0x01010066E1EECB00EA1B4A846A21250F7B2EC1</vt:lpwstr>
  </property>
</Properties>
</file>